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6E73" w:rsidRDefault="0049454B" w:rsidP="00B36E73">
      <w:pPr>
        <w:spacing w:line="360" w:lineRule="auto"/>
        <w:rPr>
          <w:rFonts w:ascii="仿宋" w:hAnsi="仿宋" w:cs="仿宋"/>
          <w:szCs w:val="32"/>
        </w:rPr>
      </w:pPr>
      <w:r w:rsidRPr="0049454B">
        <w:rPr>
          <w:rFonts w:ascii="宋体" w:eastAsia="宋体" w:hAnsi="宋体" w:cs="宋体"/>
          <w:b/>
          <w:szCs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15.5pt;height:54.75pt" fillcolor="red" strokecolor="red" strokeweight="1.25pt">
            <v:shadow on="t" color="#b2b2b2" opacity="52428f" offset="8e-5mm,0" offset2="-2pt,-2pt"/>
            <v:textpath style="font-family:&quot;宋体&quot;;font-weight:bold" trim="t" fitpath="t" string="浙江越秀外国语学院马克思主义学院文件&#10;"/>
          </v:shape>
        </w:pict>
      </w:r>
    </w:p>
    <w:p w:rsidR="00B36E73" w:rsidRDefault="00B36E73" w:rsidP="00B36E73">
      <w:pPr>
        <w:spacing w:line="360" w:lineRule="auto"/>
        <w:jc w:val="center"/>
        <w:rPr>
          <w:rFonts w:ascii="仿宋" w:hAnsi="仿宋" w:cs="仿宋"/>
          <w:szCs w:val="32"/>
        </w:rPr>
      </w:pPr>
    </w:p>
    <w:p w:rsidR="00B36E73" w:rsidRDefault="0049454B" w:rsidP="00B36E73">
      <w:pPr>
        <w:spacing w:line="360" w:lineRule="auto"/>
        <w:jc w:val="center"/>
        <w:rPr>
          <w:rFonts w:ascii="宋体" w:eastAsia="宋体" w:hAnsi="宋体" w:cs="宋体"/>
          <w:b/>
          <w:sz w:val="44"/>
          <w:szCs w:val="44"/>
        </w:rPr>
      </w:pPr>
      <w:r w:rsidRPr="0049454B">
        <w:rPr>
          <w:rFonts w:ascii="Times New Roman" w:eastAsia="仿宋" w:hAnsi="Times New Roman" w:cs="Times New Roman"/>
          <w:sz w:val="32"/>
        </w:rPr>
        <w:pict>
          <v:line id="Line 2" o:spid="_x0000_s2050" style="position:absolute;left:0;text-align:left;flip:y;z-index:251656704" from="0,36.15pt" to="430.95pt,37.05pt" o:gfxdata="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LrqAc3XAAAABgEAAA8AAAAAAAAAAQAgAAAAIgAA&#10;AGRycy9kb3ducmV2LnhtbFBLAQIUABQAAAAIAIdO4kDC3yPu0AEAAJoDAAAOAAAAAAAAAAEAIAAA&#10;ACYBAABkcnMvZTJvRG9jLnhtbFBLBQYAAAAABgAGAFkBAABoBQAAAAA=&#10;" strokecolor="red" strokeweight="1.5pt"/>
        </w:pict>
      </w:r>
      <w:r w:rsidR="00B36E73">
        <w:rPr>
          <w:rFonts w:ascii="仿宋" w:eastAsia="仿宋" w:hAnsi="仿宋" w:cs="仿宋" w:hint="eastAsia"/>
          <w:sz w:val="32"/>
          <w:szCs w:val="32"/>
        </w:rPr>
        <w:t>浙越外马发</w:t>
      </w:r>
      <w:r w:rsidR="00B36E73">
        <w:rPr>
          <w:rFonts w:ascii="仿宋" w:eastAsia="仿宋" w:hAnsi="仿宋" w:cs="仿宋" w:hint="eastAsia"/>
          <w:sz w:val="32"/>
        </w:rPr>
        <w:t>〔20</w:t>
      </w:r>
      <w:r w:rsidR="00B36E73">
        <w:rPr>
          <w:rFonts w:ascii="仿宋" w:hAnsi="仿宋" w:cs="仿宋" w:hint="eastAsia"/>
          <w:sz w:val="32"/>
        </w:rPr>
        <w:t>2</w:t>
      </w:r>
      <w:r w:rsidR="00683FA6">
        <w:rPr>
          <w:rFonts w:ascii="仿宋" w:hAnsi="仿宋" w:cs="仿宋" w:hint="eastAsia"/>
          <w:sz w:val="32"/>
        </w:rPr>
        <w:t>2</w:t>
      </w:r>
      <w:r w:rsidR="00B36E73">
        <w:rPr>
          <w:rFonts w:ascii="仿宋" w:eastAsia="仿宋" w:hAnsi="仿宋" w:cs="仿宋" w:hint="eastAsia"/>
          <w:sz w:val="32"/>
        </w:rPr>
        <w:t>〕</w:t>
      </w:r>
      <w:r w:rsidR="007F78A1">
        <w:rPr>
          <w:rFonts w:ascii="仿宋" w:hAnsi="仿宋" w:cs="仿宋" w:hint="eastAsia"/>
          <w:sz w:val="32"/>
        </w:rPr>
        <w:t>6</w:t>
      </w:r>
      <w:r w:rsidR="00B36E73">
        <w:rPr>
          <w:rFonts w:ascii="仿宋" w:eastAsia="仿宋" w:hAnsi="仿宋" w:cs="仿宋" w:hint="eastAsia"/>
          <w:sz w:val="32"/>
        </w:rPr>
        <w:t>号</w:t>
      </w:r>
    </w:p>
    <w:p w:rsidR="00B36E73" w:rsidRDefault="00B36E73" w:rsidP="00B36E73">
      <w:pPr>
        <w:widowControl/>
        <w:spacing w:line="360" w:lineRule="auto"/>
        <w:jc w:val="center"/>
        <w:rPr>
          <w:rFonts w:ascii="宋体" w:eastAsia="宋体" w:hAnsi="宋体" w:cs="宋体"/>
          <w:b/>
          <w:sz w:val="44"/>
          <w:szCs w:val="44"/>
        </w:rPr>
      </w:pPr>
    </w:p>
    <w:p w:rsidR="003B7EBC" w:rsidRDefault="00B36E73" w:rsidP="003B7EBC">
      <w:pPr>
        <w:jc w:val="center"/>
        <w:rPr>
          <w:rFonts w:ascii="宋体" w:eastAsia="宋体" w:hAnsi="宋体" w:cs="宋体"/>
          <w:b/>
          <w:sz w:val="44"/>
          <w:szCs w:val="44"/>
        </w:rPr>
      </w:pPr>
      <w:r>
        <w:rPr>
          <w:rFonts w:ascii="宋体" w:eastAsia="宋体" w:hAnsi="宋体" w:cs="宋体" w:hint="eastAsia"/>
          <w:b/>
          <w:sz w:val="44"/>
          <w:szCs w:val="44"/>
        </w:rPr>
        <w:t>马克思主义学院关于印发</w:t>
      </w:r>
    </w:p>
    <w:p w:rsidR="005656A9" w:rsidRDefault="00B36E73" w:rsidP="003B7EBC">
      <w:pPr>
        <w:jc w:val="center"/>
        <w:rPr>
          <w:rFonts w:ascii="宋体" w:eastAsia="宋体" w:hAnsi="宋体" w:cs="宋体"/>
          <w:b/>
          <w:sz w:val="44"/>
          <w:szCs w:val="44"/>
        </w:rPr>
      </w:pPr>
      <w:r>
        <w:rPr>
          <w:rFonts w:ascii="宋体" w:eastAsia="宋体" w:hAnsi="宋体" w:cs="宋体" w:hint="eastAsia"/>
          <w:b/>
          <w:sz w:val="44"/>
          <w:szCs w:val="44"/>
        </w:rPr>
        <w:t>《</w:t>
      </w:r>
      <w:r w:rsidR="005656A9" w:rsidRPr="005656A9">
        <w:rPr>
          <w:rFonts w:ascii="宋体" w:eastAsia="宋体" w:hAnsi="宋体" w:cs="宋体" w:hint="eastAsia"/>
          <w:b/>
          <w:sz w:val="44"/>
          <w:szCs w:val="44"/>
        </w:rPr>
        <w:t>2021-2022学年第二学期期</w:t>
      </w:r>
      <w:r w:rsidR="007F78A1">
        <w:rPr>
          <w:rFonts w:ascii="宋体" w:eastAsia="宋体" w:hAnsi="宋体" w:cs="宋体" w:hint="eastAsia"/>
          <w:b/>
          <w:sz w:val="44"/>
          <w:szCs w:val="44"/>
        </w:rPr>
        <w:t>中</w:t>
      </w:r>
      <w:r w:rsidR="005656A9" w:rsidRPr="005656A9">
        <w:rPr>
          <w:rFonts w:ascii="宋体" w:eastAsia="宋体" w:hAnsi="宋体" w:cs="宋体" w:hint="eastAsia"/>
          <w:b/>
          <w:sz w:val="44"/>
          <w:szCs w:val="44"/>
        </w:rPr>
        <w:t>教学检查</w:t>
      </w:r>
    </w:p>
    <w:p w:rsidR="00B36E73" w:rsidRPr="003B7EBC" w:rsidRDefault="005656A9" w:rsidP="003B7EBC">
      <w:pPr>
        <w:jc w:val="center"/>
        <w:rPr>
          <w:rFonts w:ascii="宋体" w:eastAsia="宋体" w:hAnsi="宋体" w:cs="宋体"/>
          <w:b/>
          <w:sz w:val="44"/>
          <w:szCs w:val="44"/>
        </w:rPr>
      </w:pPr>
      <w:r w:rsidRPr="005656A9">
        <w:rPr>
          <w:rFonts w:ascii="宋体" w:eastAsia="宋体" w:hAnsi="宋体" w:cs="宋体" w:hint="eastAsia"/>
          <w:b/>
          <w:sz w:val="44"/>
          <w:szCs w:val="44"/>
        </w:rPr>
        <w:t>方案</w:t>
      </w:r>
      <w:r w:rsidR="00B36E73">
        <w:rPr>
          <w:rFonts w:ascii="宋体" w:eastAsia="宋体" w:hAnsi="宋体" w:cs="宋体" w:hint="eastAsia"/>
          <w:b/>
          <w:sz w:val="44"/>
          <w:szCs w:val="44"/>
        </w:rPr>
        <w:t>》的通知</w:t>
      </w:r>
    </w:p>
    <w:p w:rsidR="00B36E73" w:rsidRDefault="00B36E73" w:rsidP="00B36E73">
      <w:pPr>
        <w:spacing w:line="520" w:lineRule="exact"/>
        <w:rPr>
          <w:rFonts w:ascii="仿宋" w:hAnsi="仿宋" w:cs="仿宋"/>
          <w:color w:val="000000"/>
          <w:kern w:val="0"/>
          <w:szCs w:val="32"/>
        </w:rPr>
      </w:pPr>
    </w:p>
    <w:p w:rsidR="00B36E73" w:rsidRDefault="00B36E73" w:rsidP="009B089F">
      <w:pPr>
        <w:spacing w:line="560" w:lineRule="exact"/>
        <w:rPr>
          <w:rFonts w:ascii="仿宋" w:hAnsi="仿宋" w:cs="仿宋"/>
          <w:color w:val="000000"/>
          <w:kern w:val="0"/>
          <w:szCs w:val="32"/>
        </w:rPr>
      </w:pPr>
      <w:r>
        <w:rPr>
          <w:rFonts w:ascii="仿宋" w:eastAsia="仿宋" w:hAnsi="仿宋" w:cs="仿宋" w:hint="eastAsia"/>
          <w:color w:val="000000"/>
          <w:kern w:val="0"/>
          <w:sz w:val="32"/>
          <w:szCs w:val="32"/>
        </w:rPr>
        <w:t>各教研室、全体教师：</w:t>
      </w:r>
    </w:p>
    <w:p w:rsidR="00B36E73" w:rsidRPr="00BA09B8" w:rsidRDefault="003B7EBC" w:rsidP="009B089F">
      <w:pPr>
        <w:spacing w:line="560" w:lineRule="exact"/>
        <w:jc w:val="left"/>
        <w:rPr>
          <w:rFonts w:ascii="仿宋" w:eastAsia="仿宋" w:hAnsi="仿宋"/>
          <w:bCs/>
          <w:sz w:val="32"/>
          <w:szCs w:val="32"/>
        </w:rPr>
      </w:pPr>
      <w:r>
        <w:rPr>
          <w:rFonts w:ascii="仿宋" w:eastAsia="仿宋" w:hAnsi="仿宋" w:hint="eastAsia"/>
          <w:bCs/>
          <w:sz w:val="32"/>
          <w:szCs w:val="32"/>
        </w:rPr>
        <w:t xml:space="preserve">    </w:t>
      </w:r>
      <w:r w:rsidR="00B36E73" w:rsidRPr="00BA09B8">
        <w:rPr>
          <w:rFonts w:ascii="仿宋" w:eastAsia="仿宋" w:hAnsi="仿宋" w:hint="eastAsia"/>
          <w:bCs/>
          <w:sz w:val="32"/>
          <w:szCs w:val="32"/>
        </w:rPr>
        <w:t>现将</w:t>
      </w:r>
      <w:r w:rsidR="00B36E73">
        <w:rPr>
          <w:rFonts w:ascii="仿宋" w:eastAsia="仿宋" w:hAnsi="仿宋" w:hint="eastAsia"/>
          <w:bCs/>
          <w:sz w:val="32"/>
          <w:szCs w:val="32"/>
        </w:rPr>
        <w:t>马克思主义</w:t>
      </w:r>
      <w:r w:rsidR="00B36E73" w:rsidRPr="00BA09B8">
        <w:rPr>
          <w:rFonts w:ascii="仿宋" w:eastAsia="仿宋" w:hAnsi="仿宋" w:hint="eastAsia"/>
          <w:bCs/>
          <w:sz w:val="32"/>
          <w:szCs w:val="32"/>
        </w:rPr>
        <w:t>学院</w:t>
      </w:r>
      <w:r w:rsidR="00B36E73">
        <w:rPr>
          <w:rFonts w:ascii="仿宋" w:eastAsia="仿宋" w:hAnsi="仿宋" w:hint="eastAsia"/>
          <w:bCs/>
          <w:sz w:val="32"/>
          <w:szCs w:val="32"/>
        </w:rPr>
        <w:t>《</w:t>
      </w:r>
      <w:r w:rsidR="005656A9" w:rsidRPr="005656A9">
        <w:rPr>
          <w:rFonts w:ascii="仿宋" w:eastAsia="仿宋" w:hAnsi="仿宋" w:hint="eastAsia"/>
          <w:bCs/>
          <w:sz w:val="32"/>
          <w:szCs w:val="32"/>
        </w:rPr>
        <w:t>2021-2022学年第二学期期</w:t>
      </w:r>
      <w:r w:rsidR="003A272B">
        <w:rPr>
          <w:rFonts w:ascii="仿宋" w:eastAsia="仿宋" w:hAnsi="仿宋" w:hint="eastAsia"/>
          <w:bCs/>
          <w:sz w:val="32"/>
          <w:szCs w:val="32"/>
        </w:rPr>
        <w:t>中</w:t>
      </w:r>
      <w:r w:rsidR="005656A9" w:rsidRPr="005656A9">
        <w:rPr>
          <w:rFonts w:ascii="仿宋" w:eastAsia="仿宋" w:hAnsi="仿宋" w:hint="eastAsia"/>
          <w:bCs/>
          <w:sz w:val="32"/>
          <w:szCs w:val="32"/>
        </w:rPr>
        <w:t>教学检查方案</w:t>
      </w:r>
      <w:r w:rsidR="00B36E73">
        <w:rPr>
          <w:rFonts w:ascii="仿宋" w:eastAsia="仿宋" w:hAnsi="仿宋" w:hint="eastAsia"/>
          <w:bCs/>
          <w:sz w:val="32"/>
          <w:szCs w:val="32"/>
        </w:rPr>
        <w:t>》</w:t>
      </w:r>
      <w:r w:rsidR="00B36E73" w:rsidRPr="00BA09B8">
        <w:rPr>
          <w:rFonts w:ascii="仿宋" w:eastAsia="仿宋" w:hAnsi="仿宋" w:hint="eastAsia"/>
          <w:bCs/>
          <w:sz w:val="32"/>
          <w:szCs w:val="32"/>
        </w:rPr>
        <w:t>的通知印发给你们</w:t>
      </w:r>
      <w:r w:rsidR="00B36E73">
        <w:rPr>
          <w:rFonts w:ascii="仿宋" w:eastAsia="仿宋" w:hAnsi="仿宋" w:hint="eastAsia"/>
          <w:bCs/>
          <w:sz w:val="32"/>
          <w:szCs w:val="32"/>
        </w:rPr>
        <w:t>，</w:t>
      </w:r>
      <w:r w:rsidR="00B36E73" w:rsidRPr="00BA09B8">
        <w:rPr>
          <w:rFonts w:ascii="仿宋" w:eastAsia="仿宋" w:hAnsi="仿宋" w:hint="eastAsia"/>
          <w:bCs/>
          <w:sz w:val="32"/>
          <w:szCs w:val="32"/>
        </w:rPr>
        <w:t>望认真学习，并贯彻执行</w:t>
      </w:r>
      <w:r w:rsidR="00B36E73">
        <w:rPr>
          <w:rFonts w:ascii="仿宋" w:eastAsia="仿宋" w:hAnsi="仿宋" w:hint="eastAsia"/>
          <w:bCs/>
          <w:sz w:val="32"/>
          <w:szCs w:val="32"/>
        </w:rPr>
        <w:t>。</w:t>
      </w:r>
    </w:p>
    <w:p w:rsidR="00B36E73" w:rsidRDefault="00B36E73" w:rsidP="003B7EBC">
      <w:pPr>
        <w:spacing w:line="560" w:lineRule="exact"/>
        <w:jc w:val="left"/>
        <w:rPr>
          <w:rFonts w:ascii="仿宋" w:hAnsi="仿宋" w:cs="仿宋_GB2312"/>
          <w:color w:val="000000"/>
          <w:szCs w:val="32"/>
        </w:rPr>
      </w:pPr>
    </w:p>
    <w:p w:rsidR="00B36E73" w:rsidRDefault="00B36E73" w:rsidP="00B36E73">
      <w:pPr>
        <w:spacing w:line="560" w:lineRule="exact"/>
        <w:rPr>
          <w:rFonts w:ascii="仿宋" w:hAnsi="仿宋" w:cs="仿宋_GB2312"/>
          <w:color w:val="000000"/>
          <w:szCs w:val="32"/>
        </w:rPr>
      </w:pPr>
    </w:p>
    <w:p w:rsidR="00B36E73" w:rsidRDefault="00B36E73" w:rsidP="00B36E73">
      <w:pPr>
        <w:spacing w:line="560" w:lineRule="exact"/>
        <w:rPr>
          <w:rFonts w:ascii="仿宋" w:hAnsi="仿宋" w:cs="仿宋_GB2312"/>
          <w:color w:val="000000"/>
          <w:szCs w:val="32"/>
        </w:rPr>
      </w:pPr>
    </w:p>
    <w:p w:rsidR="00B36E73" w:rsidRDefault="00B36E73" w:rsidP="00B36E73">
      <w:pPr>
        <w:spacing w:line="560" w:lineRule="exact"/>
        <w:rPr>
          <w:rFonts w:ascii="仿宋" w:hAnsi="仿宋" w:cs="仿宋_GB2312"/>
          <w:color w:val="000000"/>
          <w:szCs w:val="32"/>
        </w:rPr>
      </w:pPr>
    </w:p>
    <w:p w:rsidR="00B36E73" w:rsidRDefault="00B36E73" w:rsidP="00B36E73">
      <w:pPr>
        <w:spacing w:line="560" w:lineRule="exact"/>
        <w:rPr>
          <w:rFonts w:ascii="仿宋" w:hAnsi="仿宋" w:cs="仿宋_GB2312"/>
          <w:color w:val="000000"/>
          <w:szCs w:val="32"/>
        </w:rPr>
      </w:pPr>
    </w:p>
    <w:p w:rsidR="00B36E73" w:rsidRDefault="00B36E73" w:rsidP="00B36E73">
      <w:pPr>
        <w:spacing w:line="560" w:lineRule="exact"/>
        <w:rPr>
          <w:rFonts w:ascii="仿宋" w:hAnsi="仿宋" w:cs="仿宋_GB2312"/>
          <w:color w:val="000000"/>
          <w:szCs w:val="32"/>
        </w:rPr>
      </w:pPr>
    </w:p>
    <w:p w:rsidR="00B36E73" w:rsidRDefault="00B36E73" w:rsidP="00B36E73">
      <w:pPr>
        <w:spacing w:line="560" w:lineRule="exact"/>
        <w:rPr>
          <w:rFonts w:ascii="仿宋" w:hAnsi="仿宋" w:cs="仿宋_GB2312"/>
          <w:color w:val="000000"/>
          <w:szCs w:val="32"/>
        </w:rPr>
      </w:pPr>
    </w:p>
    <w:p w:rsidR="00B36E73" w:rsidRDefault="00B36E73" w:rsidP="00B36E73">
      <w:pPr>
        <w:spacing w:line="560" w:lineRule="exact"/>
        <w:rPr>
          <w:rFonts w:ascii="仿宋_GB2312" w:eastAsia="仿宋_GB2312" w:hAnsi="宋体"/>
          <w:szCs w:val="32"/>
        </w:rPr>
      </w:pPr>
      <w:r>
        <w:rPr>
          <w:rFonts w:ascii="仿宋_GB2312" w:eastAsia="仿宋_GB2312" w:hAnsi="宋体" w:hint="eastAsia"/>
          <w:sz w:val="32"/>
          <w:szCs w:val="32"/>
        </w:rPr>
        <w:t xml:space="preserve">                                     马克思主义学院</w:t>
      </w:r>
    </w:p>
    <w:p w:rsidR="00B36E73" w:rsidRDefault="00B36E73" w:rsidP="00B36E73">
      <w:pPr>
        <w:spacing w:line="560" w:lineRule="exact"/>
        <w:rPr>
          <w:rFonts w:ascii="仿宋_GB2312" w:eastAsia="仿宋_GB2312" w:hAnsi="宋体"/>
          <w:szCs w:val="32"/>
        </w:rPr>
      </w:pPr>
      <w:r>
        <w:rPr>
          <w:rFonts w:ascii="仿宋_GB2312" w:eastAsia="仿宋_GB2312" w:hAnsi="宋体" w:hint="eastAsia"/>
          <w:sz w:val="32"/>
          <w:szCs w:val="32"/>
        </w:rPr>
        <w:t xml:space="preserve">                                    202</w:t>
      </w:r>
      <w:r w:rsidR="00683FA6">
        <w:rPr>
          <w:rFonts w:ascii="仿宋_GB2312" w:eastAsia="仿宋_GB2312" w:hAnsi="宋体" w:hint="eastAsia"/>
          <w:sz w:val="32"/>
          <w:szCs w:val="32"/>
        </w:rPr>
        <w:t>2</w:t>
      </w:r>
      <w:r>
        <w:rPr>
          <w:rFonts w:ascii="仿宋_GB2312" w:eastAsia="仿宋_GB2312" w:hAnsi="宋体" w:hint="eastAsia"/>
          <w:sz w:val="32"/>
          <w:szCs w:val="32"/>
        </w:rPr>
        <w:t>年</w:t>
      </w:r>
      <w:r w:rsidR="003A272B">
        <w:rPr>
          <w:rFonts w:ascii="仿宋_GB2312" w:eastAsia="仿宋_GB2312" w:hAnsi="宋体" w:hint="eastAsia"/>
          <w:sz w:val="32"/>
          <w:szCs w:val="32"/>
        </w:rPr>
        <w:t>4</w:t>
      </w:r>
      <w:r>
        <w:rPr>
          <w:rFonts w:ascii="仿宋_GB2312" w:eastAsia="仿宋_GB2312" w:hAnsi="宋体" w:hint="eastAsia"/>
          <w:sz w:val="32"/>
          <w:szCs w:val="32"/>
        </w:rPr>
        <w:t>月</w:t>
      </w:r>
      <w:r w:rsidR="005656A9">
        <w:rPr>
          <w:rFonts w:ascii="仿宋_GB2312" w:eastAsia="仿宋_GB2312" w:hAnsi="宋体" w:hint="eastAsia"/>
          <w:sz w:val="32"/>
          <w:szCs w:val="32"/>
        </w:rPr>
        <w:t>22</w:t>
      </w:r>
      <w:r>
        <w:rPr>
          <w:rFonts w:ascii="仿宋_GB2312" w:eastAsia="仿宋_GB2312" w:hAnsi="宋体" w:hint="eastAsia"/>
          <w:sz w:val="32"/>
          <w:szCs w:val="32"/>
        </w:rPr>
        <w:t>日</w:t>
      </w:r>
    </w:p>
    <w:p w:rsidR="00B36E73" w:rsidRDefault="0049454B" w:rsidP="00B36E73">
      <w:pPr>
        <w:widowControl/>
        <w:spacing w:line="560" w:lineRule="exact"/>
        <w:ind w:right="640"/>
        <w:jc w:val="right"/>
        <w:rPr>
          <w:rFonts w:ascii="仿宋_GB2312" w:eastAsia="仿宋_GB2312" w:hAnsi="宋体"/>
          <w:szCs w:val="32"/>
        </w:rPr>
      </w:pPr>
      <w:r w:rsidRPr="0049454B">
        <w:rPr>
          <w:rFonts w:ascii="仿宋_GB2312" w:eastAsia="仿宋_GB2312" w:hAnsi="Times New Roman"/>
        </w:rPr>
        <w:pict>
          <v:line id="_x0000_s2051" style="position:absolute;left:0;text-align:left;flip:y;z-index:251657728" from="-9pt,26.4pt" to="441pt,28pt" o:gfxdata="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BjlO3e1gAA&#10;AAkBAAAPAAAAAAAAAAEAIAAAACIAAABkcnMvZG93bnJldi54bWxQSwECFAAUAAAACACHTuJAjddT&#10;Y+cBAACkAwAADgAAAAAAAAABACAAAAAlAQAAZHJzL2Uyb0RvYy54bWxQSwUGAAAAAAYABgBZAQAA&#10;fgUAAAAA&#10;"/>
        </w:pict>
      </w:r>
    </w:p>
    <w:p w:rsidR="00B36E73" w:rsidRPr="00421CA0" w:rsidRDefault="0049454B" w:rsidP="00421CA0">
      <w:pPr>
        <w:spacing w:line="480" w:lineRule="exact"/>
        <w:rPr>
          <w:rFonts w:ascii="仿宋_GB2312" w:eastAsia="仿宋_GB2312" w:hAnsi="宋体"/>
          <w:sz w:val="32"/>
          <w:szCs w:val="32"/>
        </w:rPr>
      </w:pPr>
      <w:r w:rsidRPr="0049454B">
        <w:rPr>
          <w:rFonts w:ascii="仿宋_GB2312" w:eastAsia="仿宋_GB2312"/>
        </w:rPr>
        <w:pict>
          <v:line id="_x0000_s2052" style="position:absolute;left:0;text-align:left;flip:y;z-index:251658752" from="-9pt,26.4pt" to="441pt,27.8pt" o:gfxdata="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60pjs1gAA&#10;AAkBAAAPAAAAAAAAAAEAIAAAACIAAABkcnMvZG93bnJldi54bWxQSwECFAAUAAAACACHTuJAi+ls&#10;4+cBAACkAwAADgAAAAAAAAABACAAAAAlAQAAZHJzL2Uyb0RvYy54bWxQSwUGAAAAAAYABgBZAQAA&#10;fgUAAAAA&#10;"/>
        </w:pict>
      </w:r>
      <w:r w:rsidR="00B36E73">
        <w:rPr>
          <w:rFonts w:ascii="仿宋_GB2312" w:eastAsia="仿宋_GB2312" w:hint="eastAsia"/>
          <w:sz w:val="32"/>
        </w:rPr>
        <w:t>马克思主义学院</w:t>
      </w:r>
      <w:r w:rsidR="005656A9">
        <w:rPr>
          <w:rFonts w:ascii="仿宋_GB2312" w:eastAsia="仿宋_GB2312" w:hint="eastAsia"/>
          <w:sz w:val="32"/>
        </w:rPr>
        <w:t>综合办</w:t>
      </w:r>
      <w:r w:rsidR="00B36E73">
        <w:rPr>
          <w:rFonts w:ascii="仿宋_GB2312" w:eastAsia="仿宋_GB2312" w:hint="eastAsia"/>
          <w:sz w:val="32"/>
        </w:rPr>
        <w:t xml:space="preserve">  </w:t>
      </w:r>
      <w:r w:rsidR="005656A9">
        <w:rPr>
          <w:rFonts w:ascii="仿宋_GB2312" w:eastAsia="仿宋_GB2312" w:hint="eastAsia"/>
        </w:rPr>
        <w:t xml:space="preserve">                </w:t>
      </w:r>
      <w:r w:rsidR="00B36E73">
        <w:rPr>
          <w:rFonts w:ascii="仿宋_GB2312" w:eastAsia="仿宋_GB2312" w:hint="eastAsia"/>
        </w:rPr>
        <w:t xml:space="preserve"> </w:t>
      </w:r>
      <w:r w:rsidR="00B36E73">
        <w:rPr>
          <w:rFonts w:ascii="仿宋_GB2312" w:eastAsia="仿宋_GB2312" w:hint="eastAsia"/>
          <w:sz w:val="32"/>
        </w:rPr>
        <w:t>2</w:t>
      </w:r>
      <w:r w:rsidR="00B36E73" w:rsidRPr="00785B17">
        <w:rPr>
          <w:rFonts w:ascii="仿宋_GB2312" w:eastAsia="仿宋_GB2312" w:hAnsi="宋体" w:hint="eastAsia"/>
          <w:sz w:val="32"/>
          <w:szCs w:val="32"/>
        </w:rPr>
        <w:t>02</w:t>
      </w:r>
      <w:r w:rsidR="00683FA6">
        <w:rPr>
          <w:rFonts w:ascii="仿宋_GB2312" w:eastAsia="仿宋_GB2312" w:hAnsi="宋体" w:hint="eastAsia"/>
          <w:sz w:val="32"/>
          <w:szCs w:val="32"/>
        </w:rPr>
        <w:t>2</w:t>
      </w:r>
      <w:r w:rsidR="00B36E73" w:rsidRPr="00785B17">
        <w:rPr>
          <w:rFonts w:ascii="仿宋_GB2312" w:eastAsia="仿宋_GB2312" w:hAnsi="宋体" w:hint="eastAsia"/>
          <w:sz w:val="32"/>
          <w:szCs w:val="32"/>
        </w:rPr>
        <w:t>年</w:t>
      </w:r>
      <w:r w:rsidR="003A272B">
        <w:rPr>
          <w:rFonts w:ascii="仿宋_GB2312" w:eastAsia="仿宋_GB2312" w:hAnsi="宋体" w:hint="eastAsia"/>
          <w:sz w:val="32"/>
          <w:szCs w:val="32"/>
        </w:rPr>
        <w:t>4</w:t>
      </w:r>
      <w:r w:rsidR="00B36E73" w:rsidRPr="00785B17">
        <w:rPr>
          <w:rFonts w:ascii="仿宋_GB2312" w:eastAsia="仿宋_GB2312" w:hAnsi="宋体" w:hint="eastAsia"/>
          <w:sz w:val="32"/>
          <w:szCs w:val="32"/>
        </w:rPr>
        <w:t>月</w:t>
      </w:r>
      <w:r w:rsidR="005656A9">
        <w:rPr>
          <w:rFonts w:ascii="仿宋_GB2312" w:eastAsia="仿宋_GB2312" w:hAnsi="宋体" w:hint="eastAsia"/>
          <w:sz w:val="32"/>
          <w:szCs w:val="32"/>
        </w:rPr>
        <w:t>22</w:t>
      </w:r>
      <w:r w:rsidR="00B36E73" w:rsidRPr="00785B17">
        <w:rPr>
          <w:rFonts w:ascii="仿宋_GB2312" w:eastAsia="仿宋_GB2312" w:hAnsi="宋体" w:hint="eastAsia"/>
          <w:sz w:val="32"/>
          <w:szCs w:val="32"/>
        </w:rPr>
        <w:t>日印发</w:t>
      </w:r>
    </w:p>
    <w:p w:rsidR="00C438DF" w:rsidRDefault="00C438DF" w:rsidP="00421CA0">
      <w:pPr>
        <w:widowControl/>
        <w:spacing w:line="360" w:lineRule="auto"/>
        <w:jc w:val="center"/>
        <w:rPr>
          <w:rFonts w:ascii="宋体" w:eastAsia="宋体" w:hAnsi="宋体" w:cs="宋体"/>
          <w:b/>
          <w:bCs/>
          <w:color w:val="000000"/>
          <w:kern w:val="0"/>
          <w:sz w:val="44"/>
          <w:szCs w:val="44"/>
        </w:rPr>
      </w:pPr>
    </w:p>
    <w:p w:rsidR="00C438DF" w:rsidRDefault="00C438DF" w:rsidP="00421CA0">
      <w:pPr>
        <w:widowControl/>
        <w:spacing w:line="360" w:lineRule="auto"/>
        <w:jc w:val="center"/>
        <w:rPr>
          <w:rFonts w:ascii="宋体" w:eastAsia="宋体" w:hAnsi="宋体" w:cs="宋体"/>
          <w:b/>
          <w:bCs/>
          <w:color w:val="000000"/>
          <w:kern w:val="0"/>
          <w:sz w:val="44"/>
          <w:szCs w:val="44"/>
        </w:rPr>
      </w:pPr>
    </w:p>
    <w:p w:rsidR="00A8394C" w:rsidRDefault="00C438DF" w:rsidP="00A8394C">
      <w:pPr>
        <w:widowControl/>
        <w:spacing w:line="360" w:lineRule="auto"/>
        <w:jc w:val="center"/>
        <w:rPr>
          <w:rFonts w:ascii="宋体" w:eastAsia="宋体" w:hAnsi="宋体" w:cs="宋体"/>
          <w:b/>
          <w:bCs/>
          <w:color w:val="000000"/>
          <w:kern w:val="0"/>
          <w:sz w:val="44"/>
          <w:szCs w:val="44"/>
        </w:rPr>
      </w:pPr>
      <w:r>
        <w:rPr>
          <w:rFonts w:ascii="宋体" w:eastAsia="宋体" w:hAnsi="宋体" w:cs="宋体" w:hint="eastAsia"/>
          <w:b/>
          <w:bCs/>
          <w:color w:val="000000"/>
          <w:kern w:val="0"/>
          <w:sz w:val="44"/>
          <w:szCs w:val="44"/>
        </w:rPr>
        <w:t>马克思主义学院</w:t>
      </w:r>
      <w:r w:rsidR="00A8394C" w:rsidRPr="00A8394C">
        <w:rPr>
          <w:rFonts w:ascii="宋体" w:eastAsia="宋体" w:hAnsi="宋体" w:cs="宋体" w:hint="eastAsia"/>
          <w:b/>
          <w:bCs/>
          <w:color w:val="000000"/>
          <w:kern w:val="0"/>
          <w:sz w:val="44"/>
          <w:szCs w:val="44"/>
        </w:rPr>
        <w:t>2021-2022学年第二学期</w:t>
      </w:r>
    </w:p>
    <w:p w:rsidR="00421CA0" w:rsidRPr="00421CA0" w:rsidRDefault="00A8394C" w:rsidP="00A8394C">
      <w:pPr>
        <w:widowControl/>
        <w:spacing w:line="360" w:lineRule="auto"/>
        <w:jc w:val="center"/>
        <w:rPr>
          <w:rFonts w:ascii="宋体" w:eastAsia="宋体" w:hAnsi="宋体" w:cs="宋体"/>
          <w:b/>
          <w:bCs/>
          <w:color w:val="000000"/>
          <w:kern w:val="0"/>
          <w:sz w:val="44"/>
          <w:szCs w:val="44"/>
        </w:rPr>
      </w:pPr>
      <w:r w:rsidRPr="00A8394C">
        <w:rPr>
          <w:rFonts w:ascii="宋体" w:eastAsia="宋体" w:hAnsi="宋体" w:cs="宋体" w:hint="eastAsia"/>
          <w:b/>
          <w:bCs/>
          <w:color w:val="000000"/>
          <w:kern w:val="0"/>
          <w:sz w:val="44"/>
          <w:szCs w:val="44"/>
        </w:rPr>
        <w:t>期</w:t>
      </w:r>
      <w:r w:rsidR="0078684B">
        <w:rPr>
          <w:rFonts w:ascii="宋体" w:eastAsia="宋体" w:hAnsi="宋体" w:cs="宋体" w:hint="eastAsia"/>
          <w:b/>
          <w:bCs/>
          <w:color w:val="000000"/>
          <w:kern w:val="0"/>
          <w:sz w:val="44"/>
          <w:szCs w:val="44"/>
        </w:rPr>
        <w:t>中</w:t>
      </w:r>
      <w:r w:rsidRPr="00A8394C">
        <w:rPr>
          <w:rFonts w:ascii="宋体" w:eastAsia="宋体" w:hAnsi="宋体" w:cs="宋体" w:hint="eastAsia"/>
          <w:b/>
          <w:bCs/>
          <w:color w:val="000000"/>
          <w:kern w:val="0"/>
          <w:sz w:val="44"/>
          <w:szCs w:val="44"/>
        </w:rPr>
        <w:t>教学检查方案</w:t>
      </w:r>
    </w:p>
    <w:p w:rsidR="00B36E73" w:rsidRPr="00421CA0" w:rsidRDefault="00B36E73">
      <w:pPr>
        <w:widowControl/>
        <w:spacing w:line="360" w:lineRule="auto"/>
        <w:jc w:val="center"/>
        <w:rPr>
          <w:rFonts w:ascii="宋体" w:eastAsia="宋体" w:hAnsi="宋体" w:cs="宋体"/>
          <w:b/>
          <w:bCs/>
          <w:color w:val="000000"/>
          <w:kern w:val="0"/>
          <w:sz w:val="44"/>
          <w:szCs w:val="44"/>
        </w:rPr>
      </w:pPr>
    </w:p>
    <w:p w:rsidR="003A272B" w:rsidRPr="003A272B" w:rsidRDefault="003A272B" w:rsidP="003A272B">
      <w:pPr>
        <w:spacing w:line="560" w:lineRule="exact"/>
        <w:ind w:firstLineChars="200" w:firstLine="600"/>
        <w:rPr>
          <w:rFonts w:ascii="仿宋" w:eastAsia="仿宋" w:hAnsi="仿宋" w:cs="仿宋"/>
          <w:color w:val="000000"/>
          <w:kern w:val="0"/>
          <w:sz w:val="30"/>
          <w:szCs w:val="30"/>
        </w:rPr>
      </w:pPr>
      <w:r w:rsidRPr="003A272B">
        <w:rPr>
          <w:rFonts w:ascii="仿宋" w:eastAsia="仿宋" w:hAnsi="仿宋" w:cs="仿宋" w:hint="eastAsia"/>
          <w:color w:val="000000"/>
          <w:kern w:val="0"/>
          <w:sz w:val="30"/>
          <w:szCs w:val="30"/>
        </w:rPr>
        <w:t>为了贯彻落实学校《关于做好2021-2022学年第二学期期中教学检查工作的通知》（浙越外教发[2022]77号）的要求，马克思主义学院将于4月25日--30日（第9周）开展期中教学检查，具体有关事宜如下：</w:t>
      </w:r>
    </w:p>
    <w:p w:rsidR="005532ED" w:rsidRPr="00C438DF" w:rsidRDefault="00C438DF" w:rsidP="009B089F">
      <w:pPr>
        <w:widowControl/>
        <w:spacing w:line="560" w:lineRule="exact"/>
        <w:ind w:firstLineChars="200" w:firstLine="602"/>
        <w:jc w:val="left"/>
        <w:rPr>
          <w:rFonts w:ascii="宋体" w:eastAsia="宋体" w:hAnsi="宋体" w:cs="宋体"/>
          <w:b/>
          <w:bCs/>
          <w:color w:val="000000"/>
          <w:kern w:val="0"/>
          <w:sz w:val="30"/>
          <w:szCs w:val="30"/>
        </w:rPr>
      </w:pPr>
      <w:r>
        <w:rPr>
          <w:rFonts w:ascii="宋体" w:eastAsia="宋体" w:hAnsi="宋体" w:cs="宋体" w:hint="eastAsia"/>
          <w:b/>
          <w:bCs/>
          <w:color w:val="000000"/>
          <w:kern w:val="0"/>
          <w:sz w:val="30"/>
          <w:szCs w:val="30"/>
        </w:rPr>
        <w:t>一、</w:t>
      </w:r>
      <w:r w:rsidR="000E5B77">
        <w:rPr>
          <w:rFonts w:ascii="宋体" w:eastAsia="宋体" w:hAnsi="宋体" w:cs="宋体" w:hint="eastAsia"/>
          <w:b/>
          <w:bCs/>
          <w:color w:val="000000"/>
          <w:kern w:val="0"/>
          <w:sz w:val="30"/>
          <w:szCs w:val="30"/>
        </w:rPr>
        <w:t>组织工作</w:t>
      </w:r>
    </w:p>
    <w:p w:rsidR="000E5B77" w:rsidRPr="000E5B77" w:rsidRDefault="003A272B" w:rsidP="003A272B">
      <w:pPr>
        <w:spacing w:line="560" w:lineRule="exact"/>
        <w:ind w:firstLineChars="200" w:firstLine="600"/>
        <w:rPr>
          <w:rFonts w:ascii="仿宋" w:eastAsia="仿宋" w:hAnsi="仿宋" w:cs="仿宋"/>
          <w:color w:val="000000"/>
          <w:kern w:val="0"/>
          <w:sz w:val="30"/>
          <w:szCs w:val="30"/>
        </w:rPr>
      </w:pPr>
      <w:r w:rsidRPr="003A272B">
        <w:rPr>
          <w:rFonts w:ascii="仿宋" w:eastAsia="仿宋" w:hAnsi="仿宋" w:cs="仿宋" w:hint="eastAsia"/>
          <w:color w:val="000000"/>
          <w:kern w:val="0"/>
          <w:sz w:val="30"/>
          <w:szCs w:val="30"/>
        </w:rPr>
        <w:t>成立马克思主义学院教学检查工作小组，赵海峰院长任组长，史丽琴副院长任副组长，教研室主任和学院督导为教学检查小组成员，拟定马克思主义学院期中教学检查方案，布置期中各项教学工作事宜，并对教学各环节进行检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84"/>
        <w:gridCol w:w="1456"/>
        <w:gridCol w:w="1420"/>
        <w:gridCol w:w="1420"/>
        <w:gridCol w:w="1421"/>
        <w:gridCol w:w="1421"/>
      </w:tblGrid>
      <w:tr w:rsidR="000E5B77" w:rsidRPr="000E5B77" w:rsidTr="000E5B77">
        <w:tc>
          <w:tcPr>
            <w:tcW w:w="8522" w:type="dxa"/>
            <w:gridSpan w:val="6"/>
          </w:tcPr>
          <w:p w:rsidR="000E5B77" w:rsidRPr="000E5B77" w:rsidRDefault="000E5B77" w:rsidP="003A272B">
            <w:pPr>
              <w:spacing w:line="560" w:lineRule="exact"/>
              <w:ind w:firstLineChars="200" w:firstLine="560"/>
              <w:jc w:val="center"/>
              <w:rPr>
                <w:rFonts w:ascii="仿宋" w:eastAsia="仿宋" w:hAnsi="仿宋" w:cs="仿宋"/>
                <w:color w:val="000000"/>
                <w:kern w:val="0"/>
                <w:sz w:val="28"/>
                <w:szCs w:val="28"/>
              </w:rPr>
            </w:pPr>
            <w:r w:rsidRPr="000E5B77">
              <w:rPr>
                <w:rFonts w:ascii="仿宋" w:eastAsia="仿宋" w:hAnsi="仿宋" w:cs="仿宋" w:hint="eastAsia"/>
                <w:color w:val="000000"/>
                <w:kern w:val="0"/>
                <w:sz w:val="28"/>
                <w:szCs w:val="28"/>
              </w:rPr>
              <w:t>2021-2022学年第二学期</w:t>
            </w:r>
            <w:r w:rsidR="003A272B">
              <w:rPr>
                <w:rFonts w:ascii="仿宋" w:eastAsia="仿宋" w:hAnsi="仿宋" w:cs="仿宋" w:hint="eastAsia"/>
                <w:color w:val="000000"/>
                <w:kern w:val="0"/>
                <w:sz w:val="28"/>
                <w:szCs w:val="28"/>
              </w:rPr>
              <w:t>期中</w:t>
            </w:r>
            <w:r w:rsidRPr="000E5B77">
              <w:rPr>
                <w:rFonts w:ascii="仿宋" w:eastAsia="仿宋" w:hAnsi="仿宋" w:cs="仿宋" w:hint="eastAsia"/>
                <w:color w:val="000000"/>
                <w:kern w:val="0"/>
                <w:sz w:val="28"/>
                <w:szCs w:val="28"/>
              </w:rPr>
              <w:t>教学检查安排表</w:t>
            </w:r>
          </w:p>
        </w:tc>
      </w:tr>
      <w:tr w:rsidR="000E5B77" w:rsidRPr="000E5B77" w:rsidTr="000E5B77">
        <w:tc>
          <w:tcPr>
            <w:tcW w:w="1384" w:type="dxa"/>
            <w:vAlign w:val="center"/>
          </w:tcPr>
          <w:p w:rsidR="000E5B77" w:rsidRPr="000E5B77" w:rsidRDefault="000E5B77" w:rsidP="000E5B77">
            <w:pPr>
              <w:spacing w:line="560" w:lineRule="exact"/>
              <w:ind w:firstLineChars="200" w:firstLine="480"/>
              <w:rPr>
                <w:rFonts w:ascii="仿宋" w:eastAsia="仿宋" w:hAnsi="仿宋" w:cs="仿宋"/>
                <w:color w:val="000000"/>
                <w:kern w:val="0"/>
                <w:sz w:val="24"/>
              </w:rPr>
            </w:pPr>
            <w:r w:rsidRPr="000E5B77">
              <w:rPr>
                <w:rFonts w:ascii="仿宋" w:eastAsia="仿宋" w:hAnsi="仿宋" w:cs="仿宋"/>
                <w:color w:val="000000"/>
                <w:kern w:val="0"/>
                <w:sz w:val="24"/>
              </w:rPr>
              <w:t>校区</w:t>
            </w:r>
          </w:p>
        </w:tc>
        <w:tc>
          <w:tcPr>
            <w:tcW w:w="1456" w:type="dxa"/>
            <w:vAlign w:val="center"/>
          </w:tcPr>
          <w:p w:rsidR="000E5B77" w:rsidRPr="000E5B77" w:rsidRDefault="000E5B77" w:rsidP="000E5B77">
            <w:pPr>
              <w:spacing w:line="560" w:lineRule="exact"/>
              <w:ind w:firstLineChars="200" w:firstLine="480"/>
              <w:rPr>
                <w:rFonts w:ascii="仿宋" w:eastAsia="仿宋" w:hAnsi="仿宋" w:cs="仿宋"/>
                <w:color w:val="000000"/>
                <w:kern w:val="0"/>
                <w:sz w:val="24"/>
              </w:rPr>
            </w:pPr>
            <w:r w:rsidRPr="000E5B77">
              <w:rPr>
                <w:rFonts w:ascii="仿宋" w:eastAsia="仿宋" w:hAnsi="仿宋" w:cs="仿宋"/>
                <w:color w:val="000000"/>
                <w:kern w:val="0"/>
                <w:sz w:val="24"/>
              </w:rPr>
              <w:t>星期一</w:t>
            </w:r>
          </w:p>
        </w:tc>
        <w:tc>
          <w:tcPr>
            <w:tcW w:w="1420" w:type="dxa"/>
            <w:vAlign w:val="center"/>
          </w:tcPr>
          <w:p w:rsidR="000E5B77" w:rsidRPr="000E5B77" w:rsidRDefault="000E5B77" w:rsidP="000E5B77">
            <w:pPr>
              <w:spacing w:line="560" w:lineRule="exact"/>
              <w:ind w:firstLineChars="200" w:firstLine="480"/>
              <w:rPr>
                <w:rFonts w:ascii="仿宋" w:eastAsia="仿宋" w:hAnsi="仿宋" w:cs="仿宋"/>
                <w:color w:val="000000"/>
                <w:kern w:val="0"/>
                <w:sz w:val="24"/>
              </w:rPr>
            </w:pPr>
            <w:r w:rsidRPr="000E5B77">
              <w:rPr>
                <w:rFonts w:ascii="仿宋" w:eastAsia="仿宋" w:hAnsi="仿宋" w:cs="仿宋"/>
                <w:color w:val="000000"/>
                <w:kern w:val="0"/>
                <w:sz w:val="24"/>
              </w:rPr>
              <w:t>星期二</w:t>
            </w:r>
          </w:p>
        </w:tc>
        <w:tc>
          <w:tcPr>
            <w:tcW w:w="1420" w:type="dxa"/>
            <w:vAlign w:val="center"/>
          </w:tcPr>
          <w:p w:rsidR="000E5B77" w:rsidRPr="000E5B77" w:rsidRDefault="000E5B77" w:rsidP="000E5B77">
            <w:pPr>
              <w:spacing w:line="560" w:lineRule="exact"/>
              <w:ind w:firstLineChars="200" w:firstLine="480"/>
              <w:rPr>
                <w:rFonts w:ascii="仿宋" w:eastAsia="仿宋" w:hAnsi="仿宋" w:cs="仿宋"/>
                <w:color w:val="000000"/>
                <w:kern w:val="0"/>
                <w:sz w:val="24"/>
              </w:rPr>
            </w:pPr>
            <w:r w:rsidRPr="000E5B77">
              <w:rPr>
                <w:rFonts w:ascii="仿宋" w:eastAsia="仿宋" w:hAnsi="仿宋" w:cs="仿宋"/>
                <w:color w:val="000000"/>
                <w:kern w:val="0"/>
                <w:sz w:val="24"/>
              </w:rPr>
              <w:t>星期三</w:t>
            </w:r>
          </w:p>
        </w:tc>
        <w:tc>
          <w:tcPr>
            <w:tcW w:w="1421" w:type="dxa"/>
            <w:vAlign w:val="center"/>
          </w:tcPr>
          <w:p w:rsidR="000E5B77" w:rsidRPr="000E5B77" w:rsidRDefault="000E5B77" w:rsidP="000E5B77">
            <w:pPr>
              <w:spacing w:line="560" w:lineRule="exact"/>
              <w:ind w:firstLineChars="200" w:firstLine="480"/>
              <w:rPr>
                <w:rFonts w:ascii="仿宋" w:eastAsia="仿宋" w:hAnsi="仿宋" w:cs="仿宋"/>
                <w:color w:val="000000"/>
                <w:kern w:val="0"/>
                <w:sz w:val="24"/>
              </w:rPr>
            </w:pPr>
            <w:r w:rsidRPr="000E5B77">
              <w:rPr>
                <w:rFonts w:ascii="仿宋" w:eastAsia="仿宋" w:hAnsi="仿宋" w:cs="仿宋"/>
                <w:color w:val="000000"/>
                <w:kern w:val="0"/>
                <w:sz w:val="24"/>
              </w:rPr>
              <w:t>星期四</w:t>
            </w:r>
          </w:p>
        </w:tc>
        <w:tc>
          <w:tcPr>
            <w:tcW w:w="1421" w:type="dxa"/>
            <w:vAlign w:val="center"/>
          </w:tcPr>
          <w:p w:rsidR="000E5B77" w:rsidRPr="000E5B77" w:rsidRDefault="000E5B77" w:rsidP="000E5B77">
            <w:pPr>
              <w:spacing w:line="560" w:lineRule="exact"/>
              <w:ind w:firstLineChars="200" w:firstLine="480"/>
              <w:rPr>
                <w:rFonts w:ascii="仿宋" w:eastAsia="仿宋" w:hAnsi="仿宋" w:cs="仿宋"/>
                <w:color w:val="000000"/>
                <w:kern w:val="0"/>
                <w:sz w:val="24"/>
              </w:rPr>
            </w:pPr>
            <w:r w:rsidRPr="000E5B77">
              <w:rPr>
                <w:rFonts w:ascii="仿宋" w:eastAsia="仿宋" w:hAnsi="仿宋" w:cs="仿宋"/>
                <w:color w:val="000000"/>
                <w:kern w:val="0"/>
                <w:sz w:val="24"/>
              </w:rPr>
              <w:t>星期五</w:t>
            </w:r>
          </w:p>
        </w:tc>
      </w:tr>
      <w:tr w:rsidR="000E5B77" w:rsidRPr="000E5B77" w:rsidTr="000E5B77">
        <w:tc>
          <w:tcPr>
            <w:tcW w:w="1384" w:type="dxa"/>
            <w:vAlign w:val="center"/>
          </w:tcPr>
          <w:p w:rsidR="000E5B77" w:rsidRPr="000E5B77" w:rsidRDefault="000E5B77" w:rsidP="000E5B77">
            <w:pPr>
              <w:spacing w:line="560" w:lineRule="exact"/>
              <w:ind w:firstLineChars="200" w:firstLine="480"/>
              <w:rPr>
                <w:rFonts w:ascii="仿宋" w:eastAsia="仿宋" w:hAnsi="仿宋" w:cs="仿宋"/>
                <w:color w:val="000000"/>
                <w:kern w:val="0"/>
                <w:sz w:val="24"/>
              </w:rPr>
            </w:pPr>
            <w:r w:rsidRPr="000E5B77">
              <w:rPr>
                <w:rFonts w:ascii="仿宋" w:eastAsia="仿宋" w:hAnsi="仿宋" w:cs="仿宋"/>
                <w:color w:val="000000"/>
                <w:kern w:val="0"/>
                <w:sz w:val="24"/>
              </w:rPr>
              <w:t>稽山</w:t>
            </w:r>
          </w:p>
        </w:tc>
        <w:tc>
          <w:tcPr>
            <w:tcW w:w="1456" w:type="dxa"/>
            <w:vAlign w:val="center"/>
          </w:tcPr>
          <w:p w:rsidR="000E5B77" w:rsidRPr="000E5B77" w:rsidRDefault="000E5B77" w:rsidP="000E5B77">
            <w:pPr>
              <w:spacing w:line="560" w:lineRule="exact"/>
              <w:ind w:firstLineChars="200" w:firstLine="480"/>
              <w:rPr>
                <w:rFonts w:ascii="仿宋" w:eastAsia="仿宋" w:hAnsi="仿宋" w:cs="仿宋"/>
                <w:color w:val="000000"/>
                <w:kern w:val="0"/>
                <w:sz w:val="24"/>
              </w:rPr>
            </w:pPr>
            <w:r w:rsidRPr="000E5B77">
              <w:rPr>
                <w:rFonts w:ascii="仿宋" w:eastAsia="仿宋" w:hAnsi="仿宋" w:cs="仿宋"/>
                <w:color w:val="000000"/>
                <w:kern w:val="0"/>
                <w:sz w:val="24"/>
              </w:rPr>
              <w:t>张磊</w:t>
            </w:r>
          </w:p>
        </w:tc>
        <w:tc>
          <w:tcPr>
            <w:tcW w:w="1420" w:type="dxa"/>
            <w:vAlign w:val="center"/>
          </w:tcPr>
          <w:p w:rsidR="000E5B77" w:rsidRPr="000E5B77" w:rsidRDefault="000E5B77" w:rsidP="000E5B77">
            <w:pPr>
              <w:spacing w:line="560" w:lineRule="exact"/>
              <w:ind w:firstLineChars="200" w:firstLine="480"/>
              <w:rPr>
                <w:rFonts w:ascii="仿宋" w:eastAsia="仿宋" w:hAnsi="仿宋" w:cs="仿宋"/>
                <w:color w:val="000000"/>
                <w:kern w:val="0"/>
                <w:sz w:val="24"/>
              </w:rPr>
            </w:pPr>
            <w:r w:rsidRPr="000E5B77">
              <w:rPr>
                <w:rFonts w:ascii="仿宋" w:eastAsia="仿宋" w:hAnsi="仿宋" w:cs="仿宋" w:hint="eastAsia"/>
                <w:color w:val="000000"/>
                <w:kern w:val="0"/>
                <w:sz w:val="24"/>
              </w:rPr>
              <w:t>陈国华</w:t>
            </w:r>
          </w:p>
        </w:tc>
        <w:tc>
          <w:tcPr>
            <w:tcW w:w="1420" w:type="dxa"/>
            <w:vAlign w:val="center"/>
          </w:tcPr>
          <w:p w:rsidR="000E5B77" w:rsidRPr="000E5B77" w:rsidRDefault="000E5B77" w:rsidP="000E5B77">
            <w:pPr>
              <w:spacing w:line="560" w:lineRule="exact"/>
              <w:ind w:firstLineChars="200" w:firstLine="480"/>
              <w:rPr>
                <w:rFonts w:ascii="仿宋" w:eastAsia="仿宋" w:hAnsi="仿宋" w:cs="仿宋"/>
                <w:color w:val="000000"/>
                <w:kern w:val="0"/>
                <w:sz w:val="24"/>
              </w:rPr>
            </w:pPr>
            <w:r w:rsidRPr="000E5B77">
              <w:rPr>
                <w:rFonts w:ascii="仿宋" w:eastAsia="仿宋" w:hAnsi="仿宋" w:cs="仿宋"/>
                <w:color w:val="000000"/>
                <w:kern w:val="0"/>
                <w:sz w:val="24"/>
              </w:rPr>
              <w:t>史丽琴</w:t>
            </w:r>
          </w:p>
        </w:tc>
        <w:tc>
          <w:tcPr>
            <w:tcW w:w="1421" w:type="dxa"/>
            <w:vAlign w:val="center"/>
          </w:tcPr>
          <w:p w:rsidR="000E5B77" w:rsidRPr="000E5B77" w:rsidRDefault="000E5B77" w:rsidP="000E5B77">
            <w:pPr>
              <w:spacing w:line="560" w:lineRule="exact"/>
              <w:ind w:firstLineChars="200" w:firstLine="480"/>
              <w:rPr>
                <w:rFonts w:ascii="仿宋" w:eastAsia="仿宋" w:hAnsi="仿宋" w:cs="仿宋"/>
                <w:color w:val="000000"/>
                <w:kern w:val="0"/>
                <w:sz w:val="24"/>
              </w:rPr>
            </w:pPr>
            <w:r w:rsidRPr="000E5B77">
              <w:rPr>
                <w:rFonts w:ascii="仿宋" w:eastAsia="仿宋" w:hAnsi="仿宋" w:cs="仿宋"/>
                <w:color w:val="000000"/>
                <w:kern w:val="0"/>
                <w:sz w:val="24"/>
              </w:rPr>
              <w:t>叶姬</w:t>
            </w:r>
          </w:p>
        </w:tc>
        <w:tc>
          <w:tcPr>
            <w:tcW w:w="1421" w:type="dxa"/>
            <w:vAlign w:val="center"/>
          </w:tcPr>
          <w:p w:rsidR="000E5B77" w:rsidRPr="000E5B77" w:rsidRDefault="000E5B77" w:rsidP="000E5B77">
            <w:pPr>
              <w:spacing w:line="560" w:lineRule="exact"/>
              <w:ind w:firstLineChars="200" w:firstLine="480"/>
              <w:rPr>
                <w:rFonts w:ascii="仿宋" w:eastAsia="仿宋" w:hAnsi="仿宋" w:cs="仿宋"/>
                <w:color w:val="000000"/>
                <w:kern w:val="0"/>
                <w:sz w:val="24"/>
              </w:rPr>
            </w:pPr>
            <w:r w:rsidRPr="000E5B77">
              <w:rPr>
                <w:rFonts w:ascii="仿宋" w:eastAsia="仿宋" w:hAnsi="仿宋" w:cs="仿宋" w:hint="eastAsia"/>
                <w:color w:val="000000"/>
                <w:kern w:val="0"/>
                <w:sz w:val="24"/>
              </w:rPr>
              <w:t>施静</w:t>
            </w:r>
          </w:p>
        </w:tc>
      </w:tr>
      <w:tr w:rsidR="000E5B77" w:rsidRPr="000E5B77" w:rsidTr="000E5B77">
        <w:tc>
          <w:tcPr>
            <w:tcW w:w="1384" w:type="dxa"/>
            <w:vAlign w:val="center"/>
          </w:tcPr>
          <w:p w:rsidR="000E5B77" w:rsidRPr="000E5B77" w:rsidRDefault="000E5B77" w:rsidP="000E5B77">
            <w:pPr>
              <w:spacing w:line="560" w:lineRule="exact"/>
              <w:ind w:firstLineChars="200" w:firstLine="480"/>
              <w:rPr>
                <w:rFonts w:ascii="仿宋" w:eastAsia="仿宋" w:hAnsi="仿宋" w:cs="仿宋"/>
                <w:color w:val="000000"/>
                <w:kern w:val="0"/>
                <w:sz w:val="24"/>
              </w:rPr>
            </w:pPr>
            <w:r w:rsidRPr="000E5B77">
              <w:rPr>
                <w:rFonts w:ascii="仿宋" w:eastAsia="仿宋" w:hAnsi="仿宋" w:cs="仿宋"/>
                <w:color w:val="000000"/>
                <w:kern w:val="0"/>
                <w:sz w:val="24"/>
              </w:rPr>
              <w:t>镜湖</w:t>
            </w:r>
          </w:p>
        </w:tc>
        <w:tc>
          <w:tcPr>
            <w:tcW w:w="1456" w:type="dxa"/>
            <w:vAlign w:val="center"/>
          </w:tcPr>
          <w:p w:rsidR="000E5B77" w:rsidRPr="000E5B77" w:rsidRDefault="000E5B77" w:rsidP="000E5B77">
            <w:pPr>
              <w:spacing w:line="560" w:lineRule="exact"/>
              <w:ind w:firstLineChars="200" w:firstLine="480"/>
              <w:rPr>
                <w:rFonts w:ascii="仿宋" w:eastAsia="仿宋" w:hAnsi="仿宋" w:cs="仿宋"/>
                <w:color w:val="000000"/>
                <w:kern w:val="0"/>
                <w:sz w:val="24"/>
              </w:rPr>
            </w:pPr>
            <w:r w:rsidRPr="000E5B77">
              <w:rPr>
                <w:rFonts w:ascii="仿宋" w:eastAsia="仿宋" w:hAnsi="仿宋" w:cs="仿宋" w:hint="eastAsia"/>
                <w:color w:val="000000"/>
                <w:kern w:val="0"/>
                <w:sz w:val="24"/>
              </w:rPr>
              <w:t>张仁广</w:t>
            </w:r>
          </w:p>
        </w:tc>
        <w:tc>
          <w:tcPr>
            <w:tcW w:w="1420" w:type="dxa"/>
            <w:vAlign w:val="center"/>
          </w:tcPr>
          <w:p w:rsidR="000E5B77" w:rsidRPr="000E5B77" w:rsidRDefault="000E5B77" w:rsidP="000E5B77">
            <w:pPr>
              <w:spacing w:line="560" w:lineRule="exact"/>
              <w:ind w:firstLineChars="200" w:firstLine="480"/>
              <w:rPr>
                <w:rFonts w:ascii="仿宋" w:eastAsia="仿宋" w:hAnsi="仿宋" w:cs="仿宋"/>
                <w:color w:val="000000"/>
                <w:kern w:val="0"/>
                <w:sz w:val="24"/>
              </w:rPr>
            </w:pPr>
            <w:r w:rsidRPr="000E5B77">
              <w:rPr>
                <w:rFonts w:ascii="仿宋" w:eastAsia="仿宋" w:hAnsi="仿宋" w:cs="仿宋" w:hint="eastAsia"/>
                <w:color w:val="000000"/>
                <w:kern w:val="0"/>
                <w:sz w:val="24"/>
              </w:rPr>
              <w:t>韩宏伟</w:t>
            </w:r>
          </w:p>
        </w:tc>
        <w:tc>
          <w:tcPr>
            <w:tcW w:w="1420" w:type="dxa"/>
            <w:vAlign w:val="center"/>
          </w:tcPr>
          <w:p w:rsidR="000E5B77" w:rsidRPr="000E5B77" w:rsidRDefault="000E5B77" w:rsidP="000E5B77">
            <w:pPr>
              <w:spacing w:line="560" w:lineRule="exact"/>
              <w:ind w:firstLineChars="200" w:firstLine="480"/>
              <w:rPr>
                <w:rFonts w:ascii="仿宋" w:eastAsia="仿宋" w:hAnsi="仿宋" w:cs="仿宋"/>
                <w:color w:val="000000"/>
                <w:kern w:val="0"/>
                <w:sz w:val="24"/>
              </w:rPr>
            </w:pPr>
            <w:r w:rsidRPr="000E5B77">
              <w:rPr>
                <w:rFonts w:ascii="仿宋" w:eastAsia="仿宋" w:hAnsi="仿宋" w:cs="仿宋" w:hint="eastAsia"/>
                <w:color w:val="000000"/>
                <w:kern w:val="0"/>
                <w:sz w:val="24"/>
              </w:rPr>
              <w:t>韩宏伟</w:t>
            </w:r>
          </w:p>
        </w:tc>
        <w:tc>
          <w:tcPr>
            <w:tcW w:w="1421" w:type="dxa"/>
            <w:vAlign w:val="center"/>
          </w:tcPr>
          <w:p w:rsidR="000E5B77" w:rsidRPr="000E5B77" w:rsidRDefault="000E5B77" w:rsidP="000E5B77">
            <w:pPr>
              <w:spacing w:line="560" w:lineRule="exact"/>
              <w:ind w:firstLineChars="200" w:firstLine="480"/>
              <w:rPr>
                <w:rFonts w:ascii="仿宋" w:eastAsia="仿宋" w:hAnsi="仿宋" w:cs="仿宋"/>
                <w:color w:val="000000"/>
                <w:kern w:val="0"/>
                <w:sz w:val="24"/>
              </w:rPr>
            </w:pPr>
            <w:r w:rsidRPr="000E5B77">
              <w:rPr>
                <w:rFonts w:ascii="仿宋" w:eastAsia="仿宋" w:hAnsi="仿宋" w:cs="仿宋"/>
                <w:color w:val="000000"/>
                <w:kern w:val="0"/>
                <w:sz w:val="24"/>
              </w:rPr>
              <w:t>王文科</w:t>
            </w:r>
          </w:p>
        </w:tc>
        <w:tc>
          <w:tcPr>
            <w:tcW w:w="1421" w:type="dxa"/>
            <w:vAlign w:val="center"/>
          </w:tcPr>
          <w:p w:rsidR="000E5B77" w:rsidRPr="000E5B77" w:rsidRDefault="000E5B77" w:rsidP="000E5B77">
            <w:pPr>
              <w:spacing w:line="560" w:lineRule="exact"/>
              <w:ind w:firstLineChars="200" w:firstLine="480"/>
              <w:rPr>
                <w:rFonts w:ascii="仿宋" w:eastAsia="仿宋" w:hAnsi="仿宋" w:cs="仿宋"/>
                <w:color w:val="000000"/>
                <w:kern w:val="0"/>
                <w:sz w:val="24"/>
              </w:rPr>
            </w:pPr>
            <w:r w:rsidRPr="000E5B77">
              <w:rPr>
                <w:rFonts w:ascii="仿宋" w:eastAsia="仿宋" w:hAnsi="仿宋" w:cs="仿宋" w:hint="eastAsia"/>
                <w:color w:val="000000"/>
                <w:kern w:val="0"/>
                <w:sz w:val="24"/>
              </w:rPr>
              <w:t>张仁广</w:t>
            </w:r>
          </w:p>
        </w:tc>
      </w:tr>
      <w:tr w:rsidR="000E5B77" w:rsidRPr="000E5B77" w:rsidTr="000E5B77">
        <w:tc>
          <w:tcPr>
            <w:tcW w:w="1384" w:type="dxa"/>
            <w:vAlign w:val="center"/>
          </w:tcPr>
          <w:p w:rsidR="000E5B77" w:rsidRPr="000E5B77" w:rsidRDefault="000E5B77" w:rsidP="000E5B77">
            <w:pPr>
              <w:spacing w:line="560" w:lineRule="exact"/>
              <w:ind w:firstLineChars="200" w:firstLine="480"/>
              <w:rPr>
                <w:rFonts w:ascii="仿宋" w:eastAsia="仿宋" w:hAnsi="仿宋" w:cs="仿宋"/>
                <w:color w:val="000000"/>
                <w:kern w:val="0"/>
                <w:sz w:val="24"/>
              </w:rPr>
            </w:pPr>
            <w:r w:rsidRPr="000E5B77">
              <w:rPr>
                <w:rFonts w:ascii="仿宋" w:eastAsia="仿宋" w:hAnsi="仿宋" w:cs="仿宋"/>
                <w:color w:val="000000"/>
                <w:kern w:val="0"/>
                <w:sz w:val="24"/>
              </w:rPr>
              <w:t>抽查：</w:t>
            </w:r>
          </w:p>
        </w:tc>
        <w:tc>
          <w:tcPr>
            <w:tcW w:w="1456" w:type="dxa"/>
            <w:vAlign w:val="center"/>
          </w:tcPr>
          <w:p w:rsidR="000E5B77" w:rsidRPr="000E5B77" w:rsidRDefault="000E5B77" w:rsidP="000E5B77">
            <w:pPr>
              <w:spacing w:line="560" w:lineRule="exact"/>
              <w:ind w:firstLineChars="200" w:firstLine="480"/>
              <w:rPr>
                <w:rFonts w:ascii="仿宋" w:eastAsia="仿宋" w:hAnsi="仿宋" w:cs="仿宋"/>
                <w:color w:val="000000"/>
                <w:kern w:val="0"/>
                <w:sz w:val="24"/>
              </w:rPr>
            </w:pPr>
            <w:r w:rsidRPr="000E5B77">
              <w:rPr>
                <w:rFonts w:ascii="仿宋" w:eastAsia="仿宋" w:hAnsi="仿宋" w:cs="仿宋"/>
                <w:color w:val="000000"/>
                <w:kern w:val="0"/>
                <w:sz w:val="24"/>
              </w:rPr>
              <w:t>赵海峰</w:t>
            </w:r>
          </w:p>
        </w:tc>
        <w:tc>
          <w:tcPr>
            <w:tcW w:w="1420" w:type="dxa"/>
            <w:vAlign w:val="center"/>
          </w:tcPr>
          <w:p w:rsidR="000E5B77" w:rsidRPr="000E5B77" w:rsidRDefault="000E5B77" w:rsidP="000E5B77">
            <w:pPr>
              <w:spacing w:line="560" w:lineRule="exact"/>
              <w:ind w:firstLineChars="200" w:firstLine="480"/>
              <w:rPr>
                <w:rFonts w:ascii="仿宋" w:eastAsia="仿宋" w:hAnsi="仿宋" w:cs="仿宋"/>
                <w:color w:val="000000"/>
                <w:kern w:val="0"/>
                <w:sz w:val="24"/>
              </w:rPr>
            </w:pPr>
          </w:p>
        </w:tc>
        <w:tc>
          <w:tcPr>
            <w:tcW w:w="1420" w:type="dxa"/>
            <w:vAlign w:val="center"/>
          </w:tcPr>
          <w:p w:rsidR="000E5B77" w:rsidRPr="000E5B77" w:rsidRDefault="000E5B77" w:rsidP="000E5B77">
            <w:pPr>
              <w:spacing w:line="560" w:lineRule="exact"/>
              <w:ind w:firstLineChars="200" w:firstLine="480"/>
              <w:rPr>
                <w:rFonts w:ascii="仿宋" w:eastAsia="仿宋" w:hAnsi="仿宋" w:cs="仿宋"/>
                <w:color w:val="000000"/>
                <w:kern w:val="0"/>
                <w:sz w:val="24"/>
              </w:rPr>
            </w:pPr>
          </w:p>
        </w:tc>
        <w:tc>
          <w:tcPr>
            <w:tcW w:w="1421" w:type="dxa"/>
            <w:vAlign w:val="center"/>
          </w:tcPr>
          <w:p w:rsidR="000E5B77" w:rsidRPr="000E5B77" w:rsidRDefault="000E5B77" w:rsidP="000E5B77">
            <w:pPr>
              <w:spacing w:line="560" w:lineRule="exact"/>
              <w:ind w:firstLineChars="200" w:firstLine="480"/>
              <w:rPr>
                <w:rFonts w:ascii="仿宋" w:eastAsia="仿宋" w:hAnsi="仿宋" w:cs="仿宋"/>
                <w:color w:val="000000"/>
                <w:kern w:val="0"/>
                <w:sz w:val="24"/>
              </w:rPr>
            </w:pPr>
          </w:p>
        </w:tc>
        <w:tc>
          <w:tcPr>
            <w:tcW w:w="1421" w:type="dxa"/>
            <w:vAlign w:val="center"/>
          </w:tcPr>
          <w:p w:rsidR="000E5B77" w:rsidRPr="000E5B77" w:rsidRDefault="000E5B77" w:rsidP="000E5B77">
            <w:pPr>
              <w:spacing w:line="560" w:lineRule="exact"/>
              <w:ind w:firstLineChars="200" w:firstLine="480"/>
              <w:rPr>
                <w:rFonts w:ascii="仿宋" w:eastAsia="仿宋" w:hAnsi="仿宋" w:cs="仿宋"/>
                <w:color w:val="000000"/>
                <w:kern w:val="0"/>
                <w:sz w:val="24"/>
              </w:rPr>
            </w:pPr>
          </w:p>
        </w:tc>
      </w:tr>
    </w:tbl>
    <w:p w:rsidR="000E5B77" w:rsidRPr="00C438DF" w:rsidRDefault="00EB7DEB" w:rsidP="000E5B77">
      <w:pPr>
        <w:widowControl/>
        <w:spacing w:line="560" w:lineRule="exact"/>
        <w:ind w:firstLineChars="200" w:firstLine="602"/>
        <w:jc w:val="left"/>
        <w:rPr>
          <w:rFonts w:ascii="宋体" w:eastAsia="宋体" w:hAnsi="宋体" w:cs="宋体"/>
          <w:b/>
          <w:bCs/>
          <w:color w:val="000000"/>
          <w:kern w:val="0"/>
          <w:sz w:val="30"/>
          <w:szCs w:val="30"/>
        </w:rPr>
      </w:pPr>
      <w:r>
        <w:rPr>
          <w:rFonts w:ascii="宋体" w:eastAsia="宋体" w:hAnsi="宋体" w:cs="宋体" w:hint="eastAsia"/>
          <w:b/>
          <w:bCs/>
          <w:color w:val="000000"/>
          <w:kern w:val="0"/>
          <w:sz w:val="30"/>
          <w:szCs w:val="30"/>
        </w:rPr>
        <w:t>二</w:t>
      </w:r>
      <w:r w:rsidR="000E5B77">
        <w:rPr>
          <w:rFonts w:ascii="宋体" w:eastAsia="宋体" w:hAnsi="宋体" w:cs="宋体" w:hint="eastAsia"/>
          <w:b/>
          <w:bCs/>
          <w:color w:val="000000"/>
          <w:kern w:val="0"/>
          <w:sz w:val="30"/>
          <w:szCs w:val="30"/>
        </w:rPr>
        <w:t>、检查内容</w:t>
      </w:r>
    </w:p>
    <w:p w:rsidR="00C438DF" w:rsidRPr="009B089F" w:rsidRDefault="00C438DF" w:rsidP="009B089F">
      <w:pPr>
        <w:widowControl/>
        <w:spacing w:line="560" w:lineRule="exact"/>
        <w:ind w:firstLineChars="200" w:firstLine="602"/>
        <w:jc w:val="left"/>
        <w:rPr>
          <w:rFonts w:ascii="宋体" w:eastAsia="宋体" w:hAnsi="宋体" w:cs="宋体"/>
          <w:b/>
          <w:bCs/>
          <w:color w:val="000000"/>
          <w:kern w:val="0"/>
          <w:sz w:val="30"/>
          <w:szCs w:val="30"/>
        </w:rPr>
      </w:pPr>
      <w:r w:rsidRPr="009B089F">
        <w:rPr>
          <w:rFonts w:ascii="宋体" w:eastAsia="宋体" w:hAnsi="宋体" w:cs="宋体" w:hint="eastAsia"/>
          <w:b/>
          <w:bCs/>
          <w:color w:val="000000"/>
          <w:kern w:val="0"/>
          <w:sz w:val="30"/>
          <w:szCs w:val="30"/>
        </w:rPr>
        <w:t>（</w:t>
      </w:r>
      <w:r w:rsidR="000E5B77">
        <w:rPr>
          <w:rFonts w:ascii="宋体" w:eastAsia="宋体" w:hAnsi="宋体" w:cs="宋体" w:hint="eastAsia"/>
          <w:b/>
          <w:bCs/>
          <w:color w:val="000000"/>
          <w:kern w:val="0"/>
          <w:sz w:val="30"/>
          <w:szCs w:val="30"/>
        </w:rPr>
        <w:t>一</w:t>
      </w:r>
      <w:r w:rsidRPr="009B089F">
        <w:rPr>
          <w:rFonts w:ascii="宋体" w:eastAsia="宋体" w:hAnsi="宋体" w:cs="宋体" w:hint="eastAsia"/>
          <w:b/>
          <w:bCs/>
          <w:color w:val="000000"/>
          <w:kern w:val="0"/>
          <w:sz w:val="30"/>
          <w:szCs w:val="30"/>
        </w:rPr>
        <w:t>）</w:t>
      </w:r>
      <w:r w:rsidR="003A272B" w:rsidRPr="003A272B">
        <w:rPr>
          <w:rFonts w:ascii="宋体" w:eastAsia="宋体" w:hAnsi="宋体" w:cs="宋体" w:hint="eastAsia"/>
          <w:b/>
          <w:bCs/>
          <w:color w:val="000000"/>
          <w:kern w:val="0"/>
          <w:sz w:val="30"/>
          <w:szCs w:val="30"/>
        </w:rPr>
        <w:t>常规教学工作</w:t>
      </w:r>
    </w:p>
    <w:p w:rsidR="003A272B" w:rsidRPr="003A272B" w:rsidRDefault="003A272B" w:rsidP="003A272B">
      <w:pPr>
        <w:spacing w:line="560" w:lineRule="exact"/>
        <w:ind w:firstLineChars="200" w:firstLine="600"/>
        <w:rPr>
          <w:rFonts w:ascii="仿宋" w:eastAsia="仿宋" w:hAnsi="仿宋" w:cs="仿宋" w:hint="eastAsia"/>
          <w:color w:val="000000"/>
          <w:kern w:val="0"/>
          <w:sz w:val="30"/>
          <w:szCs w:val="30"/>
        </w:rPr>
      </w:pPr>
      <w:r w:rsidRPr="003A272B">
        <w:rPr>
          <w:rFonts w:ascii="仿宋" w:eastAsia="仿宋" w:hAnsi="仿宋" w:cs="仿宋" w:hint="eastAsia"/>
          <w:color w:val="000000"/>
          <w:kern w:val="0"/>
          <w:sz w:val="30"/>
          <w:szCs w:val="30"/>
        </w:rPr>
        <w:t>1.教学实施情况。调/停课是否办理手续、学院是否严格控制调/停课、调课率的同期对比情况、课堂教学的规范情况以及课外教学环节（备课、作业批改、答疑安排）的落实情况等。</w:t>
      </w:r>
    </w:p>
    <w:p w:rsidR="003A272B" w:rsidRPr="003A272B" w:rsidRDefault="003A272B" w:rsidP="003A272B">
      <w:pPr>
        <w:spacing w:line="560" w:lineRule="exact"/>
        <w:ind w:firstLineChars="200" w:firstLine="600"/>
        <w:rPr>
          <w:rFonts w:ascii="仿宋" w:eastAsia="仿宋" w:hAnsi="仿宋" w:cs="仿宋"/>
          <w:color w:val="000000"/>
          <w:kern w:val="0"/>
          <w:sz w:val="30"/>
          <w:szCs w:val="30"/>
        </w:rPr>
      </w:pPr>
      <w:r w:rsidRPr="003A272B">
        <w:rPr>
          <w:rFonts w:ascii="仿宋" w:eastAsia="仿宋" w:hAnsi="仿宋" w:cs="仿宋" w:hint="eastAsia"/>
          <w:color w:val="000000"/>
          <w:kern w:val="0"/>
          <w:sz w:val="30"/>
          <w:szCs w:val="30"/>
        </w:rPr>
        <w:t>2.教学计划落实。课程安排与人才培养方案是否符合、课堂</w:t>
      </w:r>
      <w:r w:rsidRPr="003A272B">
        <w:rPr>
          <w:rFonts w:ascii="仿宋" w:eastAsia="仿宋" w:hAnsi="仿宋" w:cs="仿宋" w:hint="eastAsia"/>
          <w:color w:val="000000"/>
          <w:kern w:val="0"/>
          <w:sz w:val="30"/>
          <w:szCs w:val="30"/>
        </w:rPr>
        <w:lastRenderedPageBreak/>
        <w:t>教学内容是否按照教学大纲和授课计划执行、课程调整变更是否履行手续。</w:t>
      </w:r>
    </w:p>
    <w:p w:rsidR="003A272B" w:rsidRPr="003A272B" w:rsidRDefault="003A272B" w:rsidP="003A272B">
      <w:pPr>
        <w:spacing w:line="560" w:lineRule="exact"/>
        <w:ind w:firstLineChars="200" w:firstLine="600"/>
        <w:rPr>
          <w:rFonts w:ascii="仿宋" w:eastAsia="仿宋" w:hAnsi="仿宋" w:cs="仿宋"/>
          <w:color w:val="000000"/>
          <w:kern w:val="0"/>
          <w:sz w:val="30"/>
          <w:szCs w:val="30"/>
        </w:rPr>
      </w:pPr>
      <w:r w:rsidRPr="003A272B">
        <w:rPr>
          <w:rFonts w:ascii="仿宋" w:eastAsia="仿宋" w:hAnsi="仿宋" w:cs="仿宋" w:hint="eastAsia"/>
          <w:color w:val="000000"/>
          <w:kern w:val="0"/>
          <w:sz w:val="30"/>
          <w:szCs w:val="30"/>
        </w:rPr>
        <w:t>3.学生学习情况。包括学生上课出勤及课堂学习状态、作业完成情况、自主学习和班级学风等。</w:t>
      </w:r>
    </w:p>
    <w:p w:rsidR="003059C1" w:rsidRPr="009B089F" w:rsidRDefault="003059C1" w:rsidP="003059C1">
      <w:pPr>
        <w:widowControl/>
        <w:spacing w:line="560" w:lineRule="exact"/>
        <w:ind w:firstLineChars="200" w:firstLine="602"/>
        <w:jc w:val="left"/>
        <w:rPr>
          <w:rFonts w:ascii="宋体" w:eastAsia="宋体" w:hAnsi="宋体" w:cs="宋体"/>
          <w:b/>
          <w:bCs/>
          <w:color w:val="000000"/>
          <w:kern w:val="0"/>
          <w:sz w:val="30"/>
          <w:szCs w:val="30"/>
        </w:rPr>
      </w:pPr>
      <w:r w:rsidRPr="009B089F">
        <w:rPr>
          <w:rFonts w:ascii="宋体" w:eastAsia="宋体" w:hAnsi="宋体" w:cs="宋体" w:hint="eastAsia"/>
          <w:b/>
          <w:bCs/>
          <w:color w:val="000000"/>
          <w:kern w:val="0"/>
          <w:sz w:val="30"/>
          <w:szCs w:val="30"/>
        </w:rPr>
        <w:t>（</w:t>
      </w:r>
      <w:r>
        <w:rPr>
          <w:rFonts w:ascii="宋体" w:eastAsia="宋体" w:hAnsi="宋体" w:cs="宋体" w:hint="eastAsia"/>
          <w:b/>
          <w:bCs/>
          <w:color w:val="000000"/>
          <w:kern w:val="0"/>
          <w:sz w:val="30"/>
          <w:szCs w:val="30"/>
        </w:rPr>
        <w:t>二</w:t>
      </w:r>
      <w:r w:rsidRPr="009B089F">
        <w:rPr>
          <w:rFonts w:ascii="宋体" w:eastAsia="宋体" w:hAnsi="宋体" w:cs="宋体" w:hint="eastAsia"/>
          <w:b/>
          <w:bCs/>
          <w:color w:val="000000"/>
          <w:kern w:val="0"/>
          <w:sz w:val="30"/>
          <w:szCs w:val="30"/>
        </w:rPr>
        <w:t>）</w:t>
      </w:r>
      <w:r w:rsidR="003A272B" w:rsidRPr="003A272B">
        <w:rPr>
          <w:rFonts w:ascii="宋体" w:eastAsia="宋体" w:hAnsi="宋体" w:cs="宋体" w:hint="eastAsia"/>
          <w:b/>
          <w:bCs/>
          <w:color w:val="000000"/>
          <w:kern w:val="0"/>
          <w:sz w:val="30"/>
          <w:szCs w:val="30"/>
        </w:rPr>
        <w:t>教学管理工作</w:t>
      </w:r>
    </w:p>
    <w:p w:rsidR="003A272B" w:rsidRPr="003A272B" w:rsidRDefault="003A272B" w:rsidP="003A272B">
      <w:pPr>
        <w:spacing w:line="360" w:lineRule="auto"/>
        <w:ind w:firstLineChars="200" w:firstLine="600"/>
        <w:jc w:val="left"/>
        <w:rPr>
          <w:rFonts w:ascii="仿宋" w:eastAsia="仿宋" w:hAnsi="仿宋" w:cs="仿宋" w:hint="eastAsia"/>
          <w:color w:val="000000"/>
          <w:kern w:val="0"/>
          <w:sz w:val="30"/>
          <w:szCs w:val="30"/>
        </w:rPr>
      </w:pPr>
      <w:r w:rsidRPr="003A272B">
        <w:rPr>
          <w:rFonts w:ascii="仿宋" w:eastAsia="仿宋" w:hAnsi="仿宋" w:cs="仿宋" w:hint="eastAsia"/>
          <w:color w:val="000000"/>
          <w:kern w:val="0"/>
          <w:sz w:val="30"/>
          <w:szCs w:val="30"/>
        </w:rPr>
        <w:t>1.课堂观摩。安排听课，及时了解情况并发现问题、组织教学经验丰富的教师对教学水平有待提高的教师进行诊断性听课，帮助改进教学方法，提高教学水平。</w:t>
      </w:r>
    </w:p>
    <w:p w:rsidR="003A272B" w:rsidRPr="003A272B" w:rsidRDefault="003A272B" w:rsidP="003A272B">
      <w:pPr>
        <w:spacing w:line="360" w:lineRule="auto"/>
        <w:ind w:firstLineChars="200" w:firstLine="600"/>
        <w:jc w:val="left"/>
        <w:rPr>
          <w:rFonts w:ascii="仿宋" w:eastAsia="仿宋" w:hAnsi="仿宋" w:cs="仿宋" w:hint="eastAsia"/>
          <w:color w:val="000000"/>
          <w:kern w:val="0"/>
          <w:sz w:val="30"/>
          <w:szCs w:val="30"/>
        </w:rPr>
      </w:pPr>
      <w:r w:rsidRPr="003A272B">
        <w:rPr>
          <w:rFonts w:ascii="仿宋" w:eastAsia="仿宋" w:hAnsi="仿宋" w:cs="仿宋" w:hint="eastAsia"/>
          <w:color w:val="000000"/>
          <w:kern w:val="0"/>
          <w:sz w:val="30"/>
          <w:szCs w:val="30"/>
        </w:rPr>
        <w:t>2.教学运行情况。教研室日常工作的完成情况、教学工作会议的组织情况、教研活动、教学计划的实施情况、教学材料文件的归档情况、教学管理人员的规范操作情况等。</w:t>
      </w:r>
    </w:p>
    <w:p w:rsidR="003059C1" w:rsidRPr="009B089F" w:rsidRDefault="003059C1" w:rsidP="003059C1">
      <w:pPr>
        <w:widowControl/>
        <w:spacing w:line="560" w:lineRule="exact"/>
        <w:ind w:firstLineChars="200" w:firstLine="602"/>
        <w:jc w:val="left"/>
        <w:rPr>
          <w:rFonts w:ascii="宋体" w:eastAsia="宋体" w:hAnsi="宋体" w:cs="宋体"/>
          <w:b/>
          <w:bCs/>
          <w:color w:val="000000"/>
          <w:kern w:val="0"/>
          <w:sz w:val="30"/>
          <w:szCs w:val="30"/>
        </w:rPr>
      </w:pPr>
      <w:r w:rsidRPr="009B089F">
        <w:rPr>
          <w:rFonts w:ascii="宋体" w:eastAsia="宋体" w:hAnsi="宋体" w:cs="宋体" w:hint="eastAsia"/>
          <w:b/>
          <w:bCs/>
          <w:color w:val="000000"/>
          <w:kern w:val="0"/>
          <w:sz w:val="30"/>
          <w:szCs w:val="30"/>
        </w:rPr>
        <w:t>（</w:t>
      </w:r>
      <w:r>
        <w:rPr>
          <w:rFonts w:ascii="宋体" w:eastAsia="宋体" w:hAnsi="宋体" w:cs="宋体" w:hint="eastAsia"/>
          <w:b/>
          <w:bCs/>
          <w:color w:val="000000"/>
          <w:kern w:val="0"/>
          <w:sz w:val="30"/>
          <w:szCs w:val="30"/>
        </w:rPr>
        <w:t>三</w:t>
      </w:r>
      <w:r w:rsidRPr="009B089F">
        <w:rPr>
          <w:rFonts w:ascii="宋体" w:eastAsia="宋体" w:hAnsi="宋体" w:cs="宋体" w:hint="eastAsia"/>
          <w:b/>
          <w:bCs/>
          <w:color w:val="000000"/>
          <w:kern w:val="0"/>
          <w:sz w:val="30"/>
          <w:szCs w:val="30"/>
        </w:rPr>
        <w:t>）</w:t>
      </w:r>
      <w:r w:rsidR="003A272B">
        <w:rPr>
          <w:rFonts w:ascii="宋体" w:eastAsia="宋体" w:hAnsi="宋体" w:cs="宋体" w:hint="eastAsia"/>
          <w:b/>
          <w:bCs/>
          <w:color w:val="000000"/>
          <w:kern w:val="0"/>
          <w:sz w:val="30"/>
          <w:szCs w:val="30"/>
        </w:rPr>
        <w:t>专项</w:t>
      </w:r>
      <w:r>
        <w:rPr>
          <w:rFonts w:ascii="宋体" w:eastAsia="宋体" w:hAnsi="宋体" w:cs="宋体" w:hint="eastAsia"/>
          <w:b/>
          <w:bCs/>
          <w:color w:val="000000"/>
          <w:kern w:val="0"/>
          <w:sz w:val="30"/>
          <w:szCs w:val="30"/>
        </w:rPr>
        <w:t>检查</w:t>
      </w:r>
      <w:r w:rsidR="003A272B">
        <w:rPr>
          <w:rFonts w:ascii="宋体" w:eastAsia="宋体" w:hAnsi="宋体" w:cs="宋体" w:hint="eastAsia"/>
          <w:b/>
          <w:bCs/>
          <w:color w:val="000000"/>
          <w:kern w:val="0"/>
          <w:sz w:val="30"/>
          <w:szCs w:val="30"/>
        </w:rPr>
        <w:t>工作</w:t>
      </w:r>
    </w:p>
    <w:p w:rsidR="003A272B" w:rsidRPr="003A272B" w:rsidRDefault="003A272B" w:rsidP="003A272B">
      <w:pPr>
        <w:spacing w:line="360" w:lineRule="auto"/>
        <w:ind w:firstLineChars="200" w:firstLine="600"/>
        <w:jc w:val="left"/>
        <w:rPr>
          <w:rFonts w:ascii="仿宋" w:eastAsia="仿宋" w:hAnsi="仿宋" w:cs="仿宋" w:hint="eastAsia"/>
          <w:color w:val="000000"/>
          <w:kern w:val="0"/>
          <w:sz w:val="30"/>
          <w:szCs w:val="30"/>
        </w:rPr>
      </w:pPr>
      <w:r w:rsidRPr="003A272B">
        <w:rPr>
          <w:rFonts w:ascii="仿宋" w:eastAsia="仿宋" w:hAnsi="仿宋" w:cs="仿宋" w:hint="eastAsia"/>
          <w:color w:val="000000"/>
          <w:kern w:val="0"/>
          <w:sz w:val="30"/>
          <w:szCs w:val="30"/>
        </w:rPr>
        <w:t>1.常规教学资料。检查教学工作会议记录本、教研活动记录本、教案、听课本、作业本。</w:t>
      </w:r>
    </w:p>
    <w:p w:rsidR="003A272B" w:rsidRPr="003A272B" w:rsidRDefault="003A272B" w:rsidP="003A272B">
      <w:pPr>
        <w:spacing w:line="360" w:lineRule="auto"/>
        <w:ind w:firstLineChars="200" w:firstLine="600"/>
        <w:jc w:val="left"/>
        <w:rPr>
          <w:rFonts w:ascii="仿宋" w:eastAsia="仿宋" w:hAnsi="仿宋" w:cs="仿宋" w:hint="eastAsia"/>
          <w:color w:val="000000"/>
          <w:kern w:val="0"/>
          <w:sz w:val="30"/>
          <w:szCs w:val="30"/>
        </w:rPr>
      </w:pPr>
      <w:r w:rsidRPr="003A272B">
        <w:rPr>
          <w:rFonts w:ascii="仿宋" w:eastAsia="仿宋" w:hAnsi="仿宋" w:cs="仿宋" w:hint="eastAsia"/>
          <w:color w:val="000000"/>
          <w:kern w:val="0"/>
          <w:sz w:val="30"/>
          <w:szCs w:val="30"/>
        </w:rPr>
        <w:t>2.试卷。重点检查试卷分析的针对性、平时成绩的合理性、主观题阅卷的规范性。</w:t>
      </w:r>
    </w:p>
    <w:p w:rsidR="00C438DF" w:rsidRPr="009B089F" w:rsidRDefault="003059C1" w:rsidP="009B089F">
      <w:pPr>
        <w:widowControl/>
        <w:spacing w:line="560" w:lineRule="exact"/>
        <w:ind w:firstLineChars="200" w:firstLine="602"/>
        <w:jc w:val="left"/>
        <w:rPr>
          <w:rFonts w:ascii="宋体" w:eastAsia="宋体" w:hAnsi="宋体" w:cs="宋体"/>
          <w:b/>
          <w:bCs/>
          <w:color w:val="000000"/>
          <w:kern w:val="0"/>
          <w:sz w:val="30"/>
          <w:szCs w:val="30"/>
        </w:rPr>
      </w:pPr>
      <w:r>
        <w:rPr>
          <w:rFonts w:ascii="宋体" w:eastAsia="宋体" w:hAnsi="宋体" w:cs="宋体" w:hint="eastAsia"/>
          <w:b/>
          <w:bCs/>
          <w:color w:val="000000"/>
          <w:kern w:val="0"/>
          <w:sz w:val="30"/>
          <w:szCs w:val="30"/>
        </w:rPr>
        <w:t>三</w:t>
      </w:r>
      <w:r w:rsidR="009B089F">
        <w:rPr>
          <w:rFonts w:ascii="宋体" w:eastAsia="宋体" w:hAnsi="宋体" w:cs="宋体" w:hint="eastAsia"/>
          <w:b/>
          <w:bCs/>
          <w:color w:val="000000"/>
          <w:kern w:val="0"/>
          <w:sz w:val="30"/>
          <w:szCs w:val="30"/>
        </w:rPr>
        <w:t>、</w:t>
      </w:r>
      <w:r w:rsidR="0078684B">
        <w:rPr>
          <w:rFonts w:ascii="宋体" w:eastAsia="宋体" w:hAnsi="宋体" w:cs="宋体" w:hint="eastAsia"/>
          <w:b/>
          <w:bCs/>
          <w:color w:val="000000"/>
          <w:kern w:val="0"/>
          <w:sz w:val="30"/>
          <w:szCs w:val="30"/>
        </w:rPr>
        <w:t>工作</w:t>
      </w:r>
      <w:r>
        <w:rPr>
          <w:rFonts w:ascii="宋体" w:eastAsia="宋体" w:hAnsi="宋体" w:cs="宋体" w:hint="eastAsia"/>
          <w:b/>
          <w:bCs/>
          <w:color w:val="000000"/>
          <w:kern w:val="0"/>
          <w:sz w:val="30"/>
          <w:szCs w:val="30"/>
        </w:rPr>
        <w:t>要求</w:t>
      </w:r>
    </w:p>
    <w:p w:rsidR="00B35038" w:rsidRPr="009B089F" w:rsidRDefault="0078684B" w:rsidP="0078684B">
      <w:pPr>
        <w:spacing w:line="560" w:lineRule="exact"/>
        <w:ind w:firstLineChars="200" w:firstLine="600"/>
        <w:rPr>
          <w:rFonts w:ascii="仿宋" w:eastAsia="仿宋" w:hAnsi="仿宋" w:cs="仿宋"/>
          <w:color w:val="000000"/>
          <w:kern w:val="0"/>
          <w:sz w:val="30"/>
          <w:szCs w:val="30"/>
        </w:rPr>
      </w:pPr>
      <w:r w:rsidRPr="0078684B">
        <w:rPr>
          <w:rFonts w:ascii="仿宋" w:eastAsia="仿宋" w:hAnsi="仿宋" w:cs="仿宋" w:hint="eastAsia"/>
          <w:color w:val="000000"/>
          <w:kern w:val="0"/>
          <w:sz w:val="30"/>
          <w:szCs w:val="30"/>
        </w:rPr>
        <w:t>通过教学资料专项检查、随堂听课及座谈会等方式检查各教学环节执行是否规范落实到位。检查中发现的问题应及时解决或及时与相关职能部门取得联系，发现违纪行为按学校相关规定处理。</w:t>
      </w:r>
    </w:p>
    <w:sectPr w:rsidR="00B35038" w:rsidRPr="009B089F" w:rsidSect="005532E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BE2" w:rsidRDefault="002C0BE2" w:rsidP="004332FA">
      <w:r>
        <w:separator/>
      </w:r>
    </w:p>
  </w:endnote>
  <w:endnote w:type="continuationSeparator" w:id="1">
    <w:p w:rsidR="002C0BE2" w:rsidRDefault="002C0BE2" w:rsidP="004332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BE2" w:rsidRDefault="002C0BE2" w:rsidP="004332FA">
      <w:r>
        <w:separator/>
      </w:r>
    </w:p>
  </w:footnote>
  <w:footnote w:type="continuationSeparator" w:id="1">
    <w:p w:rsidR="002C0BE2" w:rsidRDefault="002C0BE2" w:rsidP="004332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40D10FE"/>
    <w:multiLevelType w:val="singleLevel"/>
    <w:tmpl w:val="940D10FE"/>
    <w:lvl w:ilvl="0">
      <w:start w:val="1"/>
      <w:numFmt w:val="chineseCounting"/>
      <w:suff w:val="nothing"/>
      <w:lvlText w:val="%1、"/>
      <w:lvlJc w:val="left"/>
      <w:rPr>
        <w:rFonts w:hint="eastAsia"/>
      </w:rPr>
    </w:lvl>
  </w:abstractNum>
  <w:abstractNum w:abstractNumId="1">
    <w:nsid w:val="9B9D3AF5"/>
    <w:multiLevelType w:val="singleLevel"/>
    <w:tmpl w:val="9B9D3AF5"/>
    <w:lvl w:ilvl="0">
      <w:start w:val="1"/>
      <w:numFmt w:val="chineseCounting"/>
      <w:suff w:val="nothing"/>
      <w:lvlText w:val="（%1）"/>
      <w:lvlJc w:val="left"/>
      <w:rPr>
        <w:rFonts w:hint="eastAsia"/>
      </w:rPr>
    </w:lvl>
  </w:abstractNum>
  <w:abstractNum w:abstractNumId="2">
    <w:nsid w:val="7313D815"/>
    <w:multiLevelType w:val="singleLevel"/>
    <w:tmpl w:val="7313D815"/>
    <w:lvl w:ilvl="0">
      <w:start w:val="1"/>
      <w:numFmt w:val="chineseCounting"/>
      <w:suff w:val="nothing"/>
      <w:lvlText w:val="（%1）"/>
      <w:lvlJc w:val="left"/>
      <w:rPr>
        <w:rFonts w:hint="eastAsia"/>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9458"/>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2362F70"/>
    <w:rsid w:val="000E5B77"/>
    <w:rsid w:val="001013F2"/>
    <w:rsid w:val="00135679"/>
    <w:rsid w:val="001401DA"/>
    <w:rsid w:val="00143BA0"/>
    <w:rsid w:val="001D3EB1"/>
    <w:rsid w:val="001F7E6C"/>
    <w:rsid w:val="00204CF4"/>
    <w:rsid w:val="002C0BE2"/>
    <w:rsid w:val="003059C1"/>
    <w:rsid w:val="003145FB"/>
    <w:rsid w:val="0039394D"/>
    <w:rsid w:val="00396C45"/>
    <w:rsid w:val="003A272B"/>
    <w:rsid w:val="003B7EBC"/>
    <w:rsid w:val="003E6B43"/>
    <w:rsid w:val="00421CA0"/>
    <w:rsid w:val="004332FA"/>
    <w:rsid w:val="004610CE"/>
    <w:rsid w:val="0049454B"/>
    <w:rsid w:val="005532ED"/>
    <w:rsid w:val="005656A9"/>
    <w:rsid w:val="005D0D3A"/>
    <w:rsid w:val="0067431D"/>
    <w:rsid w:val="00674BFA"/>
    <w:rsid w:val="00683FA6"/>
    <w:rsid w:val="0078684B"/>
    <w:rsid w:val="007F5367"/>
    <w:rsid w:val="007F78A1"/>
    <w:rsid w:val="0082055A"/>
    <w:rsid w:val="0084698B"/>
    <w:rsid w:val="009B089F"/>
    <w:rsid w:val="00A106C2"/>
    <w:rsid w:val="00A7401D"/>
    <w:rsid w:val="00A8394C"/>
    <w:rsid w:val="00B35038"/>
    <w:rsid w:val="00B36E73"/>
    <w:rsid w:val="00B75F6D"/>
    <w:rsid w:val="00C438DF"/>
    <w:rsid w:val="00D07E91"/>
    <w:rsid w:val="00DD1CA7"/>
    <w:rsid w:val="00E737A7"/>
    <w:rsid w:val="00EB7DEB"/>
    <w:rsid w:val="00F458D7"/>
    <w:rsid w:val="03566FAE"/>
    <w:rsid w:val="13EC7D0A"/>
    <w:rsid w:val="16427DE2"/>
    <w:rsid w:val="1F8B2F21"/>
    <w:rsid w:val="227D4C55"/>
    <w:rsid w:val="42362F70"/>
    <w:rsid w:val="4DDC735D"/>
    <w:rsid w:val="51C072EB"/>
    <w:rsid w:val="7A720F9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532ED"/>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qFormat/>
    <w:rsid w:val="005532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rsid w:val="004332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332FA"/>
    <w:rPr>
      <w:rFonts w:asciiTheme="minorHAnsi" w:eastAsiaTheme="minorEastAsia" w:hAnsiTheme="minorHAnsi" w:cstheme="minorBidi"/>
      <w:kern w:val="2"/>
      <w:sz w:val="18"/>
      <w:szCs w:val="18"/>
    </w:rPr>
  </w:style>
  <w:style w:type="paragraph" w:styleId="a5">
    <w:name w:val="footer"/>
    <w:basedOn w:val="a"/>
    <w:link w:val="Char0"/>
    <w:rsid w:val="004332FA"/>
    <w:pPr>
      <w:tabs>
        <w:tab w:val="center" w:pos="4153"/>
        <w:tab w:val="right" w:pos="8306"/>
      </w:tabs>
      <w:snapToGrid w:val="0"/>
      <w:jc w:val="left"/>
    </w:pPr>
    <w:rPr>
      <w:sz w:val="18"/>
      <w:szCs w:val="18"/>
    </w:rPr>
  </w:style>
  <w:style w:type="character" w:customStyle="1" w:styleId="Char0">
    <w:name w:val="页脚 Char"/>
    <w:basedOn w:val="a0"/>
    <w:link w:val="a5"/>
    <w:rsid w:val="004332FA"/>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3</Pages>
  <Words>175</Words>
  <Characters>1002</Characters>
  <Application>Microsoft Office Word</Application>
  <DocSecurity>0</DocSecurity>
  <Lines>8</Lines>
  <Paragraphs>2</Paragraphs>
  <ScaleCrop>false</ScaleCrop>
  <Company>Microsoft</Company>
  <LinksUpToDate>false</LinksUpToDate>
  <CharactersWithSpaces>1175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赵海峰</dc:creator>
  <cp:lastModifiedBy>Admin</cp:lastModifiedBy>
  <cp:revision>28</cp:revision>
  <dcterms:created xsi:type="dcterms:W3CDTF">2020-12-08T06:21:00Z</dcterms:created>
  <dcterms:modified xsi:type="dcterms:W3CDTF">2022-04-22T07:50:00Z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